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6C6F" w:rsidRPr="00AB33EA" w:rsidRDefault="002D6C6F" w:rsidP="001E0460">
      <w:pPr>
        <w:jc w:val="center"/>
        <w:rPr>
          <w:b/>
          <w:color w:val="244061"/>
          <w:sz w:val="26"/>
          <w:szCs w:val="26"/>
          <w:lang w:val="hu-HU"/>
        </w:rPr>
      </w:pPr>
      <w:bookmarkStart w:id="0" w:name="_GoBack"/>
      <w:bookmarkEnd w:id="0"/>
      <w:r w:rsidRPr="00AB33EA">
        <w:rPr>
          <w:b/>
          <w:color w:val="244061"/>
          <w:sz w:val="26"/>
          <w:szCs w:val="26"/>
          <w:lang w:val="hu-HU"/>
        </w:rPr>
        <w:t xml:space="preserve">Európai parlamenti </w:t>
      </w:r>
    </w:p>
    <w:p w:rsidR="002D6C6F" w:rsidRPr="00AB33EA" w:rsidRDefault="002D6C6F" w:rsidP="001E0460">
      <w:pPr>
        <w:jc w:val="center"/>
        <w:rPr>
          <w:b/>
          <w:color w:val="244061"/>
          <w:sz w:val="26"/>
          <w:szCs w:val="26"/>
          <w:lang w:val="hu-HU"/>
        </w:rPr>
      </w:pPr>
      <w:r w:rsidRPr="00AB33EA">
        <w:rPr>
          <w:b/>
          <w:color w:val="244061"/>
          <w:sz w:val="26"/>
          <w:szCs w:val="26"/>
          <w:lang w:val="hu-HU"/>
        </w:rPr>
        <w:t>választások</w:t>
      </w:r>
    </w:p>
    <w:p w:rsidR="001E0460" w:rsidRPr="00AB33EA" w:rsidRDefault="002D6C6F" w:rsidP="001E0460">
      <w:pPr>
        <w:jc w:val="center"/>
        <w:rPr>
          <w:b/>
          <w:color w:val="244061"/>
          <w:sz w:val="26"/>
          <w:szCs w:val="26"/>
          <w:lang w:val="hu-HU"/>
        </w:rPr>
      </w:pPr>
      <w:r w:rsidRPr="00AB33EA">
        <w:rPr>
          <w:b/>
          <w:color w:val="244061"/>
          <w:sz w:val="26"/>
          <w:szCs w:val="26"/>
          <w:lang w:val="hu-HU"/>
        </w:rPr>
        <w:t>a Szlovák Köztársaság területén</w:t>
      </w:r>
    </w:p>
    <w:p w:rsidR="001E0460" w:rsidRPr="00AB33EA" w:rsidRDefault="00531B37" w:rsidP="001E0460">
      <w:pPr>
        <w:spacing w:before="240"/>
        <w:jc w:val="center"/>
        <w:rPr>
          <w:sz w:val="30"/>
          <w:szCs w:val="30"/>
          <w:lang w:val="hu-HU"/>
        </w:rPr>
      </w:pPr>
      <w:r w:rsidRPr="00AB33EA">
        <w:rPr>
          <w:b/>
          <w:spacing w:val="30"/>
          <w:sz w:val="30"/>
          <w:szCs w:val="30"/>
          <w:lang w:val="hu-HU"/>
        </w:rPr>
        <w:t>Tájékoztatás a választópolgárok részére</w:t>
      </w:r>
    </w:p>
    <w:p w:rsidR="001E0460" w:rsidRPr="00AB33EA" w:rsidRDefault="001E0460" w:rsidP="001E0460">
      <w:pPr>
        <w:spacing w:before="600"/>
        <w:jc w:val="center"/>
        <w:rPr>
          <w:sz w:val="24"/>
          <w:lang w:val="hu-HU"/>
        </w:rPr>
      </w:pPr>
      <w:r w:rsidRPr="00AB33EA">
        <w:rPr>
          <w:sz w:val="24"/>
          <w:lang w:val="hu-HU"/>
        </w:rPr>
        <w:t>I</w:t>
      </w:r>
    </w:p>
    <w:p w:rsidR="001E0460" w:rsidRPr="00AB33EA" w:rsidRDefault="00531B37" w:rsidP="001E0460">
      <w:pPr>
        <w:jc w:val="center"/>
        <w:rPr>
          <w:sz w:val="24"/>
          <w:lang w:val="hu-HU"/>
        </w:rPr>
      </w:pPr>
      <w:r w:rsidRPr="00AB33EA">
        <w:rPr>
          <w:sz w:val="24"/>
          <w:lang w:val="hu-HU"/>
        </w:rPr>
        <w:t>A választások időpontja</w:t>
      </w:r>
    </w:p>
    <w:p w:rsidR="001E0460" w:rsidRPr="00AB33EA" w:rsidRDefault="00531B37" w:rsidP="001E0460">
      <w:pPr>
        <w:spacing w:before="120"/>
        <w:ind w:firstLine="284"/>
        <w:jc w:val="both"/>
        <w:rPr>
          <w:sz w:val="24"/>
          <w:lang w:val="hu-HU"/>
        </w:rPr>
      </w:pPr>
      <w:r w:rsidRPr="00AB33EA">
        <w:rPr>
          <w:sz w:val="24"/>
          <w:lang w:val="hu-HU"/>
        </w:rPr>
        <w:t>Az európai parlamenti választások a Szlovák Köztársaság területén</w:t>
      </w:r>
    </w:p>
    <w:p w:rsidR="001E0460" w:rsidRPr="00AB33EA" w:rsidRDefault="008F776B" w:rsidP="001E0460">
      <w:pPr>
        <w:spacing w:before="120"/>
        <w:ind w:firstLine="284"/>
        <w:jc w:val="center"/>
        <w:rPr>
          <w:sz w:val="24"/>
          <w:lang w:val="hu-HU"/>
        </w:rPr>
      </w:pPr>
      <w:r w:rsidRPr="00AB33EA">
        <w:rPr>
          <w:b/>
          <w:sz w:val="24"/>
          <w:lang w:val="hu-HU"/>
        </w:rPr>
        <w:t xml:space="preserve">2019. május </w:t>
      </w:r>
      <w:r w:rsidR="00AB33EA" w:rsidRPr="00AB33EA">
        <w:rPr>
          <w:b/>
          <w:sz w:val="24"/>
          <w:lang w:val="hu-HU"/>
        </w:rPr>
        <w:t>25-én,</w:t>
      </w:r>
      <w:r w:rsidRPr="00AB33EA">
        <w:rPr>
          <w:b/>
          <w:sz w:val="24"/>
          <w:lang w:val="hu-HU"/>
        </w:rPr>
        <w:t xml:space="preserve"> szombaton </w:t>
      </w:r>
      <w:r w:rsidR="001E0460" w:rsidRPr="00AB33EA">
        <w:rPr>
          <w:b/>
          <w:sz w:val="24"/>
          <w:lang w:val="hu-HU"/>
        </w:rPr>
        <w:t xml:space="preserve">7:00 </w:t>
      </w:r>
      <w:r w:rsidRPr="00AB33EA">
        <w:rPr>
          <w:b/>
          <w:sz w:val="24"/>
          <w:lang w:val="hu-HU"/>
        </w:rPr>
        <w:t xml:space="preserve">órától </w:t>
      </w:r>
      <w:r w:rsidR="001E0460" w:rsidRPr="00AB33EA">
        <w:rPr>
          <w:b/>
          <w:sz w:val="24"/>
          <w:lang w:val="hu-HU"/>
        </w:rPr>
        <w:t xml:space="preserve">22:00 </w:t>
      </w:r>
      <w:r w:rsidRPr="00AB33EA">
        <w:rPr>
          <w:b/>
          <w:sz w:val="24"/>
          <w:lang w:val="hu-HU"/>
        </w:rPr>
        <w:t>óráig tartanak.</w:t>
      </w:r>
    </w:p>
    <w:p w:rsidR="001E0460" w:rsidRPr="00AB33EA" w:rsidRDefault="001E0460" w:rsidP="001E0460">
      <w:pPr>
        <w:spacing w:before="400"/>
        <w:jc w:val="center"/>
        <w:rPr>
          <w:sz w:val="24"/>
          <w:lang w:val="hu-HU"/>
        </w:rPr>
      </w:pPr>
      <w:r w:rsidRPr="00AB33EA">
        <w:rPr>
          <w:sz w:val="24"/>
          <w:lang w:val="hu-HU"/>
        </w:rPr>
        <w:t>II</w:t>
      </w:r>
    </w:p>
    <w:p w:rsidR="001E0460" w:rsidRPr="00AB33EA" w:rsidRDefault="00301FD8" w:rsidP="001E0460">
      <w:pPr>
        <w:jc w:val="center"/>
        <w:rPr>
          <w:sz w:val="24"/>
          <w:lang w:val="hu-HU"/>
        </w:rPr>
      </w:pPr>
      <w:r w:rsidRPr="00AB33EA">
        <w:rPr>
          <w:sz w:val="24"/>
          <w:lang w:val="hu-HU"/>
        </w:rPr>
        <w:t>Választói jog</w:t>
      </w:r>
    </w:p>
    <w:p w:rsidR="00301FD8" w:rsidRPr="00AB33EA" w:rsidRDefault="00301FD8" w:rsidP="00E94CC5">
      <w:pPr>
        <w:pStyle w:val="Default"/>
        <w:ind w:firstLine="284"/>
        <w:jc w:val="both"/>
        <w:rPr>
          <w:lang w:val="hu-HU"/>
        </w:rPr>
      </w:pPr>
      <w:r w:rsidRPr="00AB33EA">
        <w:rPr>
          <w:lang w:val="hu-HU"/>
        </w:rPr>
        <w:t xml:space="preserve">A Szlovák Köztársaság területén zajló európai parlamenti választásokon a Szlovák Köztársaság </w:t>
      </w:r>
      <w:r w:rsidR="00A637D6" w:rsidRPr="00AB33EA">
        <w:rPr>
          <w:lang w:val="hu-HU"/>
        </w:rPr>
        <w:t>minden olyan</w:t>
      </w:r>
      <w:r w:rsidRPr="00AB33EA">
        <w:rPr>
          <w:lang w:val="hu-HU"/>
        </w:rPr>
        <w:t xml:space="preserve"> állampol</w:t>
      </w:r>
      <w:r w:rsidR="00A637D6" w:rsidRPr="00AB33EA">
        <w:rPr>
          <w:lang w:val="hu-HU"/>
        </w:rPr>
        <w:t>gára jogosult</w:t>
      </w:r>
      <w:r w:rsidRPr="00AB33EA">
        <w:rPr>
          <w:lang w:val="hu-HU"/>
        </w:rPr>
        <w:t xml:space="preserve"> válasz</w:t>
      </w:r>
      <w:r w:rsidR="00A637D6" w:rsidRPr="00AB33EA">
        <w:rPr>
          <w:lang w:val="hu-HU"/>
        </w:rPr>
        <w:t>tani, aki</w:t>
      </w:r>
      <w:r w:rsidRPr="00AB33EA">
        <w:rPr>
          <w:lang w:val="hu-HU"/>
        </w:rPr>
        <w:t xml:space="preserve"> </w:t>
      </w:r>
      <w:r w:rsidR="00A637D6" w:rsidRPr="00AB33EA">
        <w:rPr>
          <w:lang w:val="hu-HU"/>
        </w:rPr>
        <w:t xml:space="preserve">állandó lakhellyel rendelkezik a Szlovák Köztársaság területén, és </w:t>
      </w:r>
      <w:r w:rsidRPr="00AB33EA">
        <w:rPr>
          <w:lang w:val="hu-HU"/>
        </w:rPr>
        <w:t>legkésőbb a választá</w:t>
      </w:r>
      <w:r w:rsidR="00A637D6" w:rsidRPr="00AB33EA">
        <w:rPr>
          <w:lang w:val="hu-HU"/>
        </w:rPr>
        <w:t xml:space="preserve">sok napján betölti 18. életévét, </w:t>
      </w:r>
      <w:r w:rsidR="009744E9" w:rsidRPr="00AB33EA">
        <w:rPr>
          <w:lang w:val="hu-HU"/>
        </w:rPr>
        <w:t>valamint</w:t>
      </w:r>
      <w:r w:rsidR="00A637D6" w:rsidRPr="00AB33EA">
        <w:rPr>
          <w:lang w:val="hu-HU"/>
        </w:rPr>
        <w:t xml:space="preserve"> </w:t>
      </w:r>
      <w:r w:rsidRPr="00AB33EA">
        <w:rPr>
          <w:lang w:val="hu-HU"/>
        </w:rPr>
        <w:t xml:space="preserve">az </w:t>
      </w:r>
      <w:r w:rsidR="009744E9" w:rsidRPr="00AB33EA">
        <w:rPr>
          <w:lang w:val="hu-HU"/>
        </w:rPr>
        <w:t>Európai Unió más tagországainak</w:t>
      </w:r>
      <w:r w:rsidR="00A637D6" w:rsidRPr="00AB33EA">
        <w:rPr>
          <w:lang w:val="hu-HU"/>
        </w:rPr>
        <w:t xml:space="preserve"> </w:t>
      </w:r>
      <w:r w:rsidR="009744E9" w:rsidRPr="00AB33EA">
        <w:rPr>
          <w:lang w:val="hu-HU"/>
        </w:rPr>
        <w:t>állam</w:t>
      </w:r>
      <w:r w:rsidRPr="00AB33EA">
        <w:rPr>
          <w:lang w:val="hu-HU"/>
        </w:rPr>
        <w:t>polgára</w:t>
      </w:r>
      <w:r w:rsidR="009744E9" w:rsidRPr="00AB33EA">
        <w:rPr>
          <w:lang w:val="hu-HU"/>
        </w:rPr>
        <w:t>i</w:t>
      </w:r>
      <w:r w:rsidRPr="00AB33EA">
        <w:rPr>
          <w:lang w:val="hu-HU"/>
        </w:rPr>
        <w:t>, aki</w:t>
      </w:r>
      <w:r w:rsidR="009744E9" w:rsidRPr="00AB33EA">
        <w:rPr>
          <w:lang w:val="hu-HU"/>
        </w:rPr>
        <w:t xml:space="preserve">k állandó lakhellyel rendelkeznek a Szlovák Köztársaság területén, és legkésőbb </w:t>
      </w:r>
      <w:r w:rsidR="00A637D6" w:rsidRPr="00AB33EA">
        <w:rPr>
          <w:lang w:val="hu-HU"/>
        </w:rPr>
        <w:t>a választások napján be</w:t>
      </w:r>
      <w:r w:rsidRPr="00AB33EA">
        <w:rPr>
          <w:lang w:val="hu-HU"/>
        </w:rPr>
        <w:t>tölt</w:t>
      </w:r>
      <w:r w:rsidR="009744E9" w:rsidRPr="00AB33EA">
        <w:rPr>
          <w:lang w:val="hu-HU"/>
        </w:rPr>
        <w:t>ik 18. életévüket</w:t>
      </w:r>
      <w:r w:rsidRPr="00AB33EA">
        <w:rPr>
          <w:lang w:val="hu-HU"/>
        </w:rPr>
        <w:t xml:space="preserve">. </w:t>
      </w:r>
    </w:p>
    <w:p w:rsidR="001E0460" w:rsidRPr="00AB33EA" w:rsidRDefault="00C64142" w:rsidP="00C64142">
      <w:pPr>
        <w:spacing w:before="120"/>
        <w:ind w:firstLine="284"/>
        <w:jc w:val="both"/>
        <w:rPr>
          <w:sz w:val="24"/>
          <w:lang w:val="hu-HU"/>
        </w:rPr>
      </w:pPr>
      <w:r w:rsidRPr="00AB33EA">
        <w:rPr>
          <w:sz w:val="24"/>
          <w:lang w:val="hu-HU"/>
        </w:rPr>
        <w:t>A Szlovák Köztársaság területén az európai parlamenti választásokon a Szlovák Köztársaság olyan állampolgára is jogosult választani, aki</w:t>
      </w:r>
      <w:r w:rsidRPr="00AB33EA">
        <w:rPr>
          <w:b/>
          <w:sz w:val="24"/>
          <w:lang w:val="hu-HU"/>
        </w:rPr>
        <w:t xml:space="preserve"> </w:t>
      </w:r>
      <w:r w:rsidRPr="00AB33EA">
        <w:rPr>
          <w:sz w:val="24"/>
          <w:lang w:val="hu-HU"/>
        </w:rPr>
        <w:t>nem rendelkezik állandó lakhellyel a Szlovák Köztársaság területén</w:t>
      </w:r>
      <w:r w:rsidR="00E94CC5" w:rsidRPr="00AB33EA">
        <w:rPr>
          <w:sz w:val="24"/>
          <w:lang w:val="hu-HU"/>
        </w:rPr>
        <w:t xml:space="preserve">, sem az Európai Unió más tagországa területén, legkésőbb a választás napján betölti 18. életévét, és a választások napján a Szlovák Köztársaság területén tartózkodik. </w:t>
      </w:r>
    </w:p>
    <w:p w:rsidR="001E0460" w:rsidRPr="00AB33EA" w:rsidRDefault="0016675B" w:rsidP="001E0460">
      <w:pPr>
        <w:spacing w:before="120"/>
        <w:ind w:firstLine="284"/>
        <w:jc w:val="both"/>
        <w:rPr>
          <w:sz w:val="24"/>
          <w:lang w:val="hu-HU"/>
        </w:rPr>
      </w:pPr>
      <w:r w:rsidRPr="00AB33EA">
        <w:rPr>
          <w:sz w:val="24"/>
          <w:lang w:val="hu-HU"/>
        </w:rPr>
        <w:t>Választani az</w:t>
      </w:r>
      <w:r w:rsidR="00E94CC5" w:rsidRPr="00AB33EA">
        <w:rPr>
          <w:sz w:val="24"/>
          <w:lang w:val="hu-HU"/>
        </w:rPr>
        <w:t xml:space="preserve"> Európai Parlamentbe </w:t>
      </w:r>
      <w:r w:rsidRPr="00AB33EA">
        <w:rPr>
          <w:sz w:val="24"/>
          <w:lang w:val="hu-HU"/>
        </w:rPr>
        <w:t xml:space="preserve">ugyanazon a választáson csak az Európai Unió egy tagországában lehet. </w:t>
      </w:r>
    </w:p>
    <w:p w:rsidR="001E0460" w:rsidRPr="00AB33EA" w:rsidRDefault="0016675B" w:rsidP="001E0460">
      <w:pPr>
        <w:spacing w:before="120"/>
        <w:ind w:firstLine="284"/>
        <w:jc w:val="both"/>
        <w:rPr>
          <w:sz w:val="24"/>
          <w:lang w:val="hu-HU"/>
        </w:rPr>
      </w:pPr>
      <w:r w:rsidRPr="00AB33EA">
        <w:rPr>
          <w:sz w:val="24"/>
          <w:lang w:val="hu-HU"/>
        </w:rPr>
        <w:t>Akadályoztatást jelent a választójog gyakorlásában a személyi szabadság korlátozása a közegészség védelme érdekében.</w:t>
      </w:r>
    </w:p>
    <w:p w:rsidR="001E0460" w:rsidRPr="00AB33EA" w:rsidRDefault="001E0460" w:rsidP="001E0460">
      <w:pPr>
        <w:spacing w:before="400"/>
        <w:jc w:val="center"/>
        <w:rPr>
          <w:sz w:val="24"/>
          <w:lang w:val="hu-HU"/>
        </w:rPr>
      </w:pPr>
      <w:r w:rsidRPr="00AB33EA">
        <w:rPr>
          <w:sz w:val="24"/>
          <w:lang w:val="hu-HU"/>
        </w:rPr>
        <w:t>III</w:t>
      </w:r>
    </w:p>
    <w:p w:rsidR="001E0460" w:rsidRPr="00AB33EA" w:rsidRDefault="0088184E" w:rsidP="001E0460">
      <w:pPr>
        <w:jc w:val="center"/>
        <w:rPr>
          <w:sz w:val="24"/>
          <w:lang w:val="hu-HU"/>
        </w:rPr>
      </w:pPr>
      <w:r w:rsidRPr="00AB33EA">
        <w:rPr>
          <w:sz w:val="24"/>
          <w:lang w:val="hu-HU"/>
        </w:rPr>
        <w:t>Választhatóság joga</w:t>
      </w:r>
    </w:p>
    <w:p w:rsidR="001E0460" w:rsidRPr="00AB33EA" w:rsidRDefault="00FA0C5D" w:rsidP="001E0460">
      <w:pPr>
        <w:spacing w:before="120"/>
        <w:ind w:firstLine="284"/>
        <w:jc w:val="both"/>
        <w:rPr>
          <w:sz w:val="24"/>
          <w:lang w:val="hu-HU"/>
        </w:rPr>
      </w:pPr>
      <w:r w:rsidRPr="00AB33EA">
        <w:rPr>
          <w:sz w:val="24"/>
          <w:lang w:val="hu-HU"/>
        </w:rPr>
        <w:t>Az Európai Parlament képviselőjévé választható</w:t>
      </w:r>
      <w:r w:rsidR="001E0460" w:rsidRPr="00AB33EA">
        <w:rPr>
          <w:sz w:val="24"/>
          <w:lang w:val="hu-HU"/>
        </w:rPr>
        <w:t xml:space="preserve"> </w:t>
      </w:r>
    </w:p>
    <w:p w:rsidR="001E0460" w:rsidRPr="00AB33EA" w:rsidRDefault="001E0460" w:rsidP="001E0460">
      <w:pPr>
        <w:tabs>
          <w:tab w:val="left" w:pos="142"/>
        </w:tabs>
        <w:ind w:left="142" w:hanging="142"/>
        <w:jc w:val="both"/>
        <w:rPr>
          <w:sz w:val="24"/>
          <w:lang w:val="hu-HU"/>
        </w:rPr>
      </w:pPr>
      <w:r w:rsidRPr="00AB33EA">
        <w:rPr>
          <w:sz w:val="24"/>
          <w:lang w:val="hu-HU"/>
        </w:rPr>
        <w:sym w:font="Wingdings" w:char="F09F"/>
      </w:r>
      <w:r w:rsidRPr="00AB33EA">
        <w:rPr>
          <w:sz w:val="24"/>
          <w:lang w:val="hu-HU"/>
        </w:rPr>
        <w:tab/>
      </w:r>
      <w:r w:rsidR="00FA0C5D" w:rsidRPr="00AB33EA">
        <w:rPr>
          <w:sz w:val="24"/>
          <w:lang w:val="hu-HU"/>
        </w:rPr>
        <w:t>a Szlovák Köztársaság olyan állampolgára, aki legkésőbb a választások napján betölti a 21. életévét, és állandó lakhellyel rendelkezik a Szlovák Köztársaság területén</w:t>
      </w:r>
      <w:r w:rsidRPr="00AB33EA">
        <w:rPr>
          <w:sz w:val="24"/>
          <w:lang w:val="hu-HU"/>
        </w:rPr>
        <w:t>,</w:t>
      </w:r>
    </w:p>
    <w:p w:rsidR="001E0460" w:rsidRPr="00AB33EA" w:rsidRDefault="001E0460" w:rsidP="001E0460">
      <w:pPr>
        <w:tabs>
          <w:tab w:val="left" w:pos="142"/>
        </w:tabs>
        <w:ind w:left="142" w:hanging="142"/>
        <w:jc w:val="both"/>
        <w:rPr>
          <w:sz w:val="24"/>
          <w:lang w:val="hu-HU"/>
        </w:rPr>
      </w:pPr>
      <w:r w:rsidRPr="00AB33EA">
        <w:rPr>
          <w:sz w:val="24"/>
          <w:lang w:val="hu-HU"/>
        </w:rPr>
        <w:sym w:font="Wingdings" w:char="F09F"/>
      </w:r>
      <w:r w:rsidRPr="00AB33EA">
        <w:rPr>
          <w:sz w:val="24"/>
          <w:lang w:val="hu-HU"/>
        </w:rPr>
        <w:tab/>
      </w:r>
      <w:r w:rsidR="00FA0C5D" w:rsidRPr="00AB33EA">
        <w:rPr>
          <w:sz w:val="24"/>
          <w:lang w:val="hu-HU"/>
        </w:rPr>
        <w:t>az Európai Unió más tagországának álla</w:t>
      </w:r>
      <w:r w:rsidR="00FD0CCD" w:rsidRPr="00AB33EA">
        <w:rPr>
          <w:sz w:val="24"/>
          <w:lang w:val="hu-HU"/>
        </w:rPr>
        <w:t>mpolgára, aki legkésőbb a választások napján betölti a 21. életévét, akit nem fosztottak meg a választhatóság jogától az Európai Unió azon tagországában, amelyiknek állampolgára, és állandó lakhellyel rendelkezik a Szlovák Köztársaság területén</w:t>
      </w:r>
      <w:r w:rsidR="00A432B5" w:rsidRPr="00AB33EA">
        <w:rPr>
          <w:sz w:val="24"/>
          <w:lang w:val="hu-HU"/>
        </w:rPr>
        <w:t>.</w:t>
      </w:r>
    </w:p>
    <w:p w:rsidR="001E0460" w:rsidRPr="00AB33EA" w:rsidRDefault="00A432B5" w:rsidP="001E0460">
      <w:pPr>
        <w:spacing w:before="120"/>
        <w:ind w:firstLine="284"/>
        <w:jc w:val="both"/>
        <w:rPr>
          <w:sz w:val="24"/>
          <w:lang w:val="hu-HU"/>
        </w:rPr>
      </w:pPr>
      <w:r w:rsidRPr="00AB33EA">
        <w:rPr>
          <w:sz w:val="24"/>
          <w:lang w:val="hu-HU"/>
        </w:rPr>
        <w:t xml:space="preserve">Az Európai Parlament képviselőjelöltjeként ugyanazokon a választásokon csak az Európai Unió egy tagországában lehet indulni. </w:t>
      </w:r>
    </w:p>
    <w:p w:rsidR="00253BCF" w:rsidRPr="00AB33EA" w:rsidRDefault="00253BCF" w:rsidP="00253BCF">
      <w:pPr>
        <w:spacing w:before="120"/>
        <w:ind w:firstLine="284"/>
        <w:jc w:val="both"/>
        <w:rPr>
          <w:sz w:val="24"/>
          <w:lang w:val="hu-HU"/>
        </w:rPr>
      </w:pPr>
      <w:r w:rsidRPr="00AB33EA">
        <w:rPr>
          <w:sz w:val="24"/>
          <w:lang w:val="hu-HU"/>
        </w:rPr>
        <w:t>Akadályoztatást jelent a választhatóság jogának gyakorlásában</w:t>
      </w:r>
    </w:p>
    <w:p w:rsidR="00253BCF" w:rsidRPr="00AB33EA" w:rsidRDefault="00253BCF" w:rsidP="00253BCF">
      <w:pPr>
        <w:tabs>
          <w:tab w:val="left" w:pos="142"/>
        </w:tabs>
        <w:ind w:left="142" w:hanging="142"/>
        <w:jc w:val="both"/>
        <w:rPr>
          <w:sz w:val="24"/>
          <w:lang w:val="hu-HU"/>
        </w:rPr>
      </w:pPr>
      <w:r w:rsidRPr="00AB33EA">
        <w:rPr>
          <w:sz w:val="24"/>
          <w:lang w:val="hu-HU"/>
        </w:rPr>
        <w:sym w:font="Wingdings" w:char="F09F"/>
      </w:r>
      <w:r w:rsidRPr="00AB33EA">
        <w:rPr>
          <w:sz w:val="24"/>
          <w:lang w:val="hu-HU"/>
        </w:rPr>
        <w:tab/>
        <w:t>a szabadságvesztés-büntetés töltése,</w:t>
      </w:r>
    </w:p>
    <w:p w:rsidR="00253BCF" w:rsidRPr="00AB33EA" w:rsidRDefault="00253BCF" w:rsidP="00253BCF">
      <w:pPr>
        <w:tabs>
          <w:tab w:val="left" w:pos="142"/>
        </w:tabs>
        <w:ind w:left="142" w:hanging="142"/>
        <w:jc w:val="both"/>
        <w:rPr>
          <w:sz w:val="24"/>
          <w:lang w:val="hu-HU"/>
        </w:rPr>
      </w:pPr>
      <w:r w:rsidRPr="00AB33EA">
        <w:rPr>
          <w:sz w:val="24"/>
          <w:lang w:val="hu-HU"/>
        </w:rPr>
        <w:sym w:font="Wingdings" w:char="F09F"/>
      </w:r>
      <w:r w:rsidRPr="00AB33EA">
        <w:rPr>
          <w:sz w:val="24"/>
          <w:lang w:val="hu-HU"/>
        </w:rPr>
        <w:tab/>
        <w:t>jogerős ítélet szándékosan elkövetett bűncselekmény miatt, amennyiben az ítélet nem került törlésre,</w:t>
      </w:r>
    </w:p>
    <w:p w:rsidR="00133770" w:rsidRPr="00AB33EA" w:rsidRDefault="00253BCF" w:rsidP="00253BCF">
      <w:pPr>
        <w:tabs>
          <w:tab w:val="left" w:pos="142"/>
        </w:tabs>
        <w:ind w:left="142" w:hanging="142"/>
        <w:jc w:val="both"/>
        <w:rPr>
          <w:sz w:val="24"/>
          <w:lang w:val="hu-HU"/>
        </w:rPr>
      </w:pPr>
      <w:r w:rsidRPr="00AB33EA">
        <w:rPr>
          <w:sz w:val="24"/>
          <w:lang w:val="hu-HU"/>
        </w:rPr>
        <w:sym w:font="Wingdings" w:char="F09F"/>
      </w:r>
      <w:r w:rsidRPr="00AB33EA">
        <w:rPr>
          <w:sz w:val="24"/>
          <w:lang w:val="hu-HU"/>
        </w:rPr>
        <w:tab/>
        <w:t>a cselekvőképességtől való megfosztottság.</w:t>
      </w:r>
    </w:p>
    <w:p w:rsidR="006F6DAB" w:rsidRDefault="006F6DAB" w:rsidP="001E0460">
      <w:pPr>
        <w:spacing w:before="400"/>
        <w:jc w:val="center"/>
        <w:rPr>
          <w:sz w:val="24"/>
          <w:lang w:val="hu-HU"/>
        </w:rPr>
      </w:pPr>
    </w:p>
    <w:p w:rsidR="006F6DAB" w:rsidRDefault="006F6DAB" w:rsidP="001E0460">
      <w:pPr>
        <w:spacing w:before="400"/>
        <w:jc w:val="center"/>
        <w:rPr>
          <w:sz w:val="24"/>
          <w:lang w:val="hu-HU"/>
        </w:rPr>
      </w:pPr>
    </w:p>
    <w:p w:rsidR="001E0460" w:rsidRPr="00AB33EA" w:rsidRDefault="001E0460" w:rsidP="001E0460">
      <w:pPr>
        <w:spacing w:before="400"/>
        <w:jc w:val="center"/>
        <w:rPr>
          <w:sz w:val="24"/>
          <w:lang w:val="hu-HU"/>
        </w:rPr>
      </w:pPr>
      <w:r w:rsidRPr="00AB33EA">
        <w:rPr>
          <w:sz w:val="24"/>
          <w:lang w:val="hu-HU"/>
        </w:rPr>
        <w:lastRenderedPageBreak/>
        <w:t>IV</w:t>
      </w:r>
    </w:p>
    <w:p w:rsidR="001E0460" w:rsidRPr="00AB33EA" w:rsidRDefault="006621E2" w:rsidP="001E0460">
      <w:pPr>
        <w:jc w:val="center"/>
        <w:rPr>
          <w:sz w:val="24"/>
          <w:lang w:val="hu-HU"/>
        </w:rPr>
      </w:pPr>
      <w:r w:rsidRPr="00AB33EA">
        <w:rPr>
          <w:sz w:val="24"/>
          <w:lang w:val="hu-HU"/>
        </w:rPr>
        <w:t>Az Európai Unió más tagállama állampolgárának bejegyzése a választói névjegyzékbe</w:t>
      </w:r>
    </w:p>
    <w:p w:rsidR="001E0460" w:rsidRPr="00AB33EA" w:rsidRDefault="006621E2" w:rsidP="001E0460">
      <w:pPr>
        <w:spacing w:before="120"/>
        <w:ind w:firstLine="284"/>
        <w:jc w:val="both"/>
        <w:rPr>
          <w:sz w:val="24"/>
          <w:lang w:val="hu-HU"/>
        </w:rPr>
      </w:pPr>
      <w:r w:rsidRPr="00AB33EA">
        <w:rPr>
          <w:sz w:val="24"/>
          <w:lang w:val="hu-HU"/>
        </w:rPr>
        <w:t xml:space="preserve">Az Európai Unió más tagállama </w:t>
      </w:r>
      <w:r w:rsidR="00C85748" w:rsidRPr="00AB33EA">
        <w:rPr>
          <w:sz w:val="24"/>
          <w:lang w:val="hu-HU"/>
        </w:rPr>
        <w:t xml:space="preserve">olyan </w:t>
      </w:r>
      <w:r w:rsidRPr="00AB33EA">
        <w:rPr>
          <w:sz w:val="24"/>
          <w:lang w:val="hu-HU"/>
        </w:rPr>
        <w:t xml:space="preserve">állampolgárát, aki </w:t>
      </w:r>
      <w:r w:rsidR="00211B08" w:rsidRPr="00AB33EA">
        <w:rPr>
          <w:sz w:val="24"/>
          <w:lang w:val="hu-HU"/>
        </w:rPr>
        <w:t>állandó lakhellyel rendelkezik a Szlovák Köztársaság területén</w:t>
      </w:r>
      <w:r w:rsidR="00C85748" w:rsidRPr="00AB33EA">
        <w:rPr>
          <w:sz w:val="24"/>
          <w:lang w:val="hu-HU"/>
        </w:rPr>
        <w:t>,</w:t>
      </w:r>
      <w:r w:rsidR="00211B08" w:rsidRPr="00AB33EA">
        <w:rPr>
          <w:sz w:val="24"/>
          <w:lang w:val="hu-HU"/>
        </w:rPr>
        <w:t xml:space="preserve"> </w:t>
      </w:r>
      <w:r w:rsidR="00C85748" w:rsidRPr="00AB33EA">
        <w:rPr>
          <w:sz w:val="24"/>
          <w:lang w:val="hu-HU"/>
        </w:rPr>
        <w:t xml:space="preserve">saját kérelme és nyilatkozata alapján </w:t>
      </w:r>
      <w:r w:rsidR="00211B08" w:rsidRPr="00AB33EA">
        <w:rPr>
          <w:sz w:val="24"/>
          <w:lang w:val="hu-HU"/>
        </w:rPr>
        <w:t>a választói névjegyzékbe az a község jegyzi be, amelyben az Európai Unió más tagállama állampolgá</w:t>
      </w:r>
      <w:r w:rsidR="00C85748" w:rsidRPr="00AB33EA">
        <w:rPr>
          <w:sz w:val="24"/>
          <w:lang w:val="hu-HU"/>
        </w:rPr>
        <w:t>rának az állandó lakhelye van.</w:t>
      </w:r>
    </w:p>
    <w:p w:rsidR="001E0460" w:rsidRPr="00AB33EA" w:rsidRDefault="007D3EF1" w:rsidP="001E0460">
      <w:pPr>
        <w:spacing w:before="120"/>
        <w:ind w:firstLine="284"/>
        <w:jc w:val="both"/>
        <w:rPr>
          <w:spacing w:val="-2"/>
          <w:sz w:val="24"/>
          <w:lang w:val="hu-HU"/>
        </w:rPr>
      </w:pPr>
      <w:r w:rsidRPr="00AB33EA">
        <w:rPr>
          <w:spacing w:val="-2"/>
          <w:sz w:val="24"/>
          <w:lang w:val="hu-HU"/>
        </w:rPr>
        <w:t xml:space="preserve">A kérelmet a nyilatkozattal együtt a választások előtt </w:t>
      </w:r>
      <w:r w:rsidRPr="00AB33EA">
        <w:rPr>
          <w:b/>
          <w:spacing w:val="-2"/>
          <w:sz w:val="24"/>
          <w:lang w:val="hu-HU"/>
        </w:rPr>
        <w:t>legkésőbb 40 nappal</w:t>
      </w:r>
      <w:r w:rsidRPr="00AB33EA">
        <w:rPr>
          <w:spacing w:val="-2"/>
          <w:sz w:val="24"/>
          <w:lang w:val="hu-HU"/>
        </w:rPr>
        <w:t xml:space="preserve"> kell benyújtani, (legkésőbb 2019. április 15-én), különben a választói névjegyzékbe</w:t>
      </w:r>
      <w:r w:rsidR="006F6DAB">
        <w:rPr>
          <w:spacing w:val="-2"/>
          <w:sz w:val="24"/>
          <w:lang w:val="hu-HU"/>
        </w:rPr>
        <w:t xml:space="preserve"> való bejegyzés joga megszűnik.</w:t>
      </w:r>
    </w:p>
    <w:p w:rsidR="001E0460" w:rsidRPr="00AB33EA" w:rsidRDefault="00C14FAB" w:rsidP="001E0460">
      <w:pPr>
        <w:spacing w:before="120"/>
        <w:ind w:firstLine="284"/>
        <w:jc w:val="both"/>
        <w:rPr>
          <w:sz w:val="24"/>
          <w:lang w:val="hu-HU"/>
        </w:rPr>
      </w:pPr>
      <w:r w:rsidRPr="00AB33EA">
        <w:rPr>
          <w:sz w:val="24"/>
          <w:lang w:val="hu-HU"/>
        </w:rPr>
        <w:t>Az a választópolgár, aki az európai parlamenti választásokhoz az Európai Unió más tagállamában kérvényezi a választói névjegyzékbe való bejegyzését, és egyúttal a Szlovák Köztá</w:t>
      </w:r>
      <w:r w:rsidR="00E9085D" w:rsidRPr="00AB33EA">
        <w:rPr>
          <w:sz w:val="24"/>
          <w:lang w:val="hu-HU"/>
        </w:rPr>
        <w:t>rsaságban is kérvényezi a választói névjegyzékbe való bejegyzését, kihágást követ el, amelyért 100 eurós bírság kerül kiszabásra.</w:t>
      </w:r>
    </w:p>
    <w:p w:rsidR="001E0460" w:rsidRPr="00AB33EA" w:rsidRDefault="001E0460" w:rsidP="001E0460">
      <w:pPr>
        <w:spacing w:before="400"/>
        <w:jc w:val="center"/>
        <w:rPr>
          <w:sz w:val="24"/>
          <w:lang w:val="hu-HU"/>
        </w:rPr>
      </w:pPr>
      <w:r w:rsidRPr="00AB33EA">
        <w:rPr>
          <w:sz w:val="24"/>
          <w:lang w:val="hu-HU"/>
        </w:rPr>
        <w:t>V</w:t>
      </w:r>
    </w:p>
    <w:p w:rsidR="001E0460" w:rsidRPr="00AB33EA" w:rsidRDefault="00010F23" w:rsidP="001E0460">
      <w:pPr>
        <w:jc w:val="center"/>
        <w:rPr>
          <w:sz w:val="24"/>
          <w:lang w:val="hu-HU"/>
        </w:rPr>
      </w:pPr>
      <w:r w:rsidRPr="00AB33EA">
        <w:rPr>
          <w:sz w:val="24"/>
          <w:lang w:val="hu-HU"/>
        </w:rPr>
        <w:t>Választói igazolvány</w:t>
      </w:r>
    </w:p>
    <w:p w:rsidR="001E0460" w:rsidRPr="00AB33EA" w:rsidRDefault="00010F23" w:rsidP="001E0460">
      <w:pPr>
        <w:shd w:val="clear" w:color="auto" w:fill="FFFFFF"/>
        <w:spacing w:before="120"/>
        <w:ind w:firstLine="284"/>
        <w:jc w:val="both"/>
        <w:rPr>
          <w:sz w:val="24"/>
          <w:lang w:val="hu-HU"/>
        </w:rPr>
      </w:pPr>
      <w:r w:rsidRPr="00AB33EA">
        <w:rPr>
          <w:sz w:val="24"/>
          <w:szCs w:val="24"/>
          <w:lang w:val="hu-HU"/>
        </w:rPr>
        <w:t xml:space="preserve">Azon választópolgár, aki állandó lakhellyel rendelkezik a Szlovák Köztársaság területén és a választások napján nem tud az állandó lakhelyén választani abban a választókörzetben, amelynek választói </w:t>
      </w:r>
      <w:r w:rsidR="006621E2" w:rsidRPr="00AB33EA">
        <w:rPr>
          <w:sz w:val="24"/>
          <w:szCs w:val="24"/>
          <w:lang w:val="hu-HU"/>
        </w:rPr>
        <w:t>név</w:t>
      </w:r>
      <w:r w:rsidRPr="00AB33EA">
        <w:rPr>
          <w:sz w:val="24"/>
          <w:szCs w:val="24"/>
          <w:lang w:val="hu-HU"/>
        </w:rPr>
        <w:t xml:space="preserve">jegyzékében be van jegyezve, kérheti az </w:t>
      </w:r>
      <w:r w:rsidRPr="00AB33EA">
        <w:rPr>
          <w:b/>
          <w:sz w:val="24"/>
          <w:szCs w:val="24"/>
          <w:lang w:val="hu-HU"/>
        </w:rPr>
        <w:t>állandó lakhelye szerinti községet</w:t>
      </w:r>
      <w:r w:rsidRPr="00AB33EA">
        <w:rPr>
          <w:sz w:val="24"/>
          <w:szCs w:val="24"/>
          <w:lang w:val="hu-HU"/>
        </w:rPr>
        <w:t xml:space="preserve"> választói igazolvány kiadására. A község a kérelem alapján a választópolgár részére választói igazolványt állít ki, és törli őt a választói névjegyzékből azzal a megjegyzéssel, hogy számára választói igazolvány került kiállításra</w:t>
      </w:r>
      <w:r w:rsidR="001E0460" w:rsidRPr="00AB33EA">
        <w:rPr>
          <w:sz w:val="24"/>
          <w:lang w:val="hu-HU"/>
        </w:rPr>
        <w:t>.</w:t>
      </w:r>
    </w:p>
    <w:p w:rsidR="001E0460" w:rsidRPr="00AB33EA" w:rsidRDefault="001741D0" w:rsidP="001E0460">
      <w:pPr>
        <w:shd w:val="clear" w:color="auto" w:fill="FFFFFF"/>
        <w:spacing w:before="120"/>
        <w:ind w:firstLine="284"/>
        <w:jc w:val="both"/>
        <w:rPr>
          <w:sz w:val="24"/>
          <w:szCs w:val="24"/>
          <w:lang w:val="hu-HU"/>
        </w:rPr>
      </w:pPr>
      <w:r w:rsidRPr="00AB33EA">
        <w:rPr>
          <w:sz w:val="24"/>
          <w:szCs w:val="24"/>
          <w:lang w:val="hu-HU"/>
        </w:rPr>
        <w:t>A választói igazolvány feljogosít a választói névjegyzékbe való bejegyzésre bármely</w:t>
      </w:r>
      <w:r w:rsidR="006F6DAB">
        <w:rPr>
          <w:sz w:val="24"/>
          <w:szCs w:val="24"/>
          <w:lang w:val="hu-HU"/>
        </w:rPr>
        <w:t xml:space="preserve"> </w:t>
      </w:r>
      <w:r w:rsidRPr="00AB33EA">
        <w:rPr>
          <w:sz w:val="24"/>
          <w:szCs w:val="24"/>
          <w:lang w:val="hu-HU"/>
        </w:rPr>
        <w:t>választókörzetben.</w:t>
      </w:r>
    </w:p>
    <w:p w:rsidR="001741D0" w:rsidRPr="00AB33EA" w:rsidRDefault="001741D0" w:rsidP="001741D0">
      <w:pPr>
        <w:shd w:val="clear" w:color="auto" w:fill="FFFFFF"/>
        <w:spacing w:before="120"/>
        <w:ind w:firstLine="284"/>
        <w:jc w:val="both"/>
        <w:rPr>
          <w:sz w:val="24"/>
          <w:szCs w:val="24"/>
          <w:lang w:val="hu-HU"/>
        </w:rPr>
      </w:pPr>
      <w:r w:rsidRPr="00AB33EA">
        <w:rPr>
          <w:sz w:val="24"/>
          <w:szCs w:val="24"/>
          <w:lang w:val="hu-HU"/>
        </w:rPr>
        <w:t>A választópolgár kérvényezheti a választói igazolvány kiadását</w:t>
      </w:r>
    </w:p>
    <w:p w:rsidR="001E0460" w:rsidRPr="00AB33EA" w:rsidRDefault="001741D0" w:rsidP="001741D0">
      <w:pPr>
        <w:shd w:val="clear" w:color="auto" w:fill="FFFFFF"/>
        <w:spacing w:before="120"/>
        <w:jc w:val="both"/>
        <w:rPr>
          <w:b/>
          <w:sz w:val="24"/>
          <w:lang w:val="hu-HU"/>
        </w:rPr>
      </w:pPr>
      <w:r w:rsidRPr="00AB33EA">
        <w:rPr>
          <w:sz w:val="24"/>
          <w:szCs w:val="24"/>
          <w:u w:val="single"/>
          <w:lang w:val="hu-HU"/>
        </w:rPr>
        <w:t>személyesen</w:t>
      </w:r>
      <w:r w:rsidR="001E0460" w:rsidRPr="00394438">
        <w:rPr>
          <w:sz w:val="24"/>
          <w:szCs w:val="24"/>
          <w:lang w:val="hu-HU"/>
        </w:rPr>
        <w:t>,</w:t>
      </w:r>
    </w:p>
    <w:p w:rsidR="001E0460" w:rsidRPr="00AB33EA" w:rsidRDefault="001741D0" w:rsidP="001741D0">
      <w:pPr>
        <w:shd w:val="clear" w:color="auto" w:fill="FFFFFF"/>
        <w:jc w:val="both"/>
        <w:rPr>
          <w:sz w:val="24"/>
          <w:lang w:val="hu-HU"/>
        </w:rPr>
      </w:pPr>
      <w:r w:rsidRPr="00AB33EA">
        <w:rPr>
          <w:sz w:val="24"/>
          <w:szCs w:val="24"/>
          <w:lang w:val="hu-HU"/>
        </w:rPr>
        <w:t>legkésőbb a választások napja előtti munkanapon</w:t>
      </w:r>
      <w:r w:rsidRPr="00AB33EA">
        <w:rPr>
          <w:sz w:val="24"/>
          <w:lang w:val="hu-HU"/>
        </w:rPr>
        <w:t xml:space="preserve"> </w:t>
      </w:r>
      <w:r w:rsidR="00113EC2" w:rsidRPr="00AB33EA">
        <w:rPr>
          <w:sz w:val="24"/>
          <w:szCs w:val="24"/>
          <w:lang w:val="hu-HU"/>
        </w:rPr>
        <w:t>(azaz</w:t>
      </w:r>
      <w:r w:rsidRPr="00AB33EA">
        <w:rPr>
          <w:sz w:val="24"/>
          <w:szCs w:val="24"/>
          <w:lang w:val="hu-HU"/>
        </w:rPr>
        <w:t xml:space="preserve"> legkésőbb 2019. 5. 24-én)</w:t>
      </w:r>
      <w:r w:rsidRPr="00AB33EA">
        <w:rPr>
          <w:sz w:val="24"/>
          <w:lang w:val="hu-HU"/>
        </w:rPr>
        <w:t xml:space="preserve"> a községi hivatal nyitvatartási óráiban. A község haladéktalanul kiadja a választói igazolványt.</w:t>
      </w:r>
    </w:p>
    <w:p w:rsidR="001E0460" w:rsidRPr="00AB33EA" w:rsidRDefault="001741D0" w:rsidP="001E0460">
      <w:pPr>
        <w:shd w:val="clear" w:color="auto" w:fill="FFFFFF"/>
        <w:spacing w:before="120"/>
        <w:jc w:val="both"/>
        <w:rPr>
          <w:sz w:val="24"/>
          <w:szCs w:val="24"/>
          <w:u w:val="single"/>
          <w:lang w:val="hu-HU"/>
        </w:rPr>
      </w:pPr>
      <w:r w:rsidRPr="00AB33EA">
        <w:rPr>
          <w:sz w:val="24"/>
          <w:szCs w:val="24"/>
          <w:u w:val="single"/>
          <w:lang w:val="hu-HU"/>
        </w:rPr>
        <w:t>okirati formában</w:t>
      </w:r>
      <w:r w:rsidR="00113EC2" w:rsidRPr="00AB33EA">
        <w:rPr>
          <w:sz w:val="24"/>
          <w:szCs w:val="24"/>
          <w:lang w:val="hu-HU"/>
        </w:rPr>
        <w:t xml:space="preserve"> ú</w:t>
      </w:r>
      <w:r w:rsidRPr="00AB33EA">
        <w:rPr>
          <w:sz w:val="24"/>
          <w:szCs w:val="24"/>
          <w:lang w:val="hu-HU"/>
        </w:rPr>
        <w:t>gy,</w:t>
      </w:r>
    </w:p>
    <w:p w:rsidR="001E0460" w:rsidRPr="00AB33EA" w:rsidRDefault="00113EC2" w:rsidP="001E0460">
      <w:pPr>
        <w:shd w:val="clear" w:color="auto" w:fill="FFFFFF"/>
        <w:jc w:val="both"/>
        <w:rPr>
          <w:b/>
          <w:sz w:val="24"/>
          <w:szCs w:val="24"/>
          <w:lang w:val="hu-HU"/>
        </w:rPr>
      </w:pPr>
      <w:r w:rsidRPr="00AB33EA">
        <w:rPr>
          <w:sz w:val="24"/>
          <w:szCs w:val="24"/>
          <w:lang w:val="hu-HU"/>
        </w:rPr>
        <w:t>hogy a választói igazolvány kiadása iránti kérelem legkésőbb a választás napját megelőzően</w:t>
      </w:r>
      <w:r w:rsidR="006F6DAB">
        <w:rPr>
          <w:sz w:val="24"/>
          <w:szCs w:val="24"/>
          <w:lang w:val="hu-HU"/>
        </w:rPr>
        <w:br/>
      </w:r>
      <w:r w:rsidRPr="00AB33EA">
        <w:rPr>
          <w:sz w:val="24"/>
          <w:szCs w:val="24"/>
          <w:lang w:val="hu-HU"/>
        </w:rPr>
        <w:t>15 munkanappal kézbesítésre kerüljön a községnek (azaz legkésőbb 2019. 05. 03-án)</w:t>
      </w:r>
      <w:r w:rsidR="001E0460" w:rsidRPr="00AB33EA">
        <w:rPr>
          <w:sz w:val="24"/>
          <w:szCs w:val="24"/>
          <w:lang w:val="hu-HU"/>
        </w:rPr>
        <w:t>,</w:t>
      </w:r>
    </w:p>
    <w:p w:rsidR="001E0460" w:rsidRPr="00AB33EA" w:rsidRDefault="001E0460" w:rsidP="001E0460">
      <w:pPr>
        <w:shd w:val="clear" w:color="auto" w:fill="FFFFFF"/>
        <w:spacing w:before="120"/>
        <w:jc w:val="both"/>
        <w:rPr>
          <w:sz w:val="24"/>
          <w:szCs w:val="24"/>
          <w:u w:val="single"/>
          <w:lang w:val="hu-HU"/>
        </w:rPr>
      </w:pPr>
      <w:r w:rsidRPr="00AB33EA">
        <w:rPr>
          <w:sz w:val="24"/>
          <w:szCs w:val="24"/>
          <w:u w:val="single"/>
          <w:lang w:val="hu-HU"/>
        </w:rPr>
        <w:t>elektr</w:t>
      </w:r>
      <w:r w:rsidR="00113EC2" w:rsidRPr="00AB33EA">
        <w:rPr>
          <w:sz w:val="24"/>
          <w:szCs w:val="24"/>
          <w:u w:val="single"/>
          <w:lang w:val="hu-HU"/>
        </w:rPr>
        <w:t>onikus úton</w:t>
      </w:r>
      <w:r w:rsidR="00113EC2" w:rsidRPr="00AB33EA">
        <w:rPr>
          <w:sz w:val="24"/>
          <w:szCs w:val="24"/>
          <w:lang w:val="hu-HU"/>
        </w:rPr>
        <w:t xml:space="preserve"> (e-mailben) úgy</w:t>
      </w:r>
      <w:r w:rsidRPr="00AB33EA">
        <w:rPr>
          <w:sz w:val="24"/>
          <w:szCs w:val="24"/>
          <w:lang w:val="hu-HU"/>
        </w:rPr>
        <w:t>,</w:t>
      </w:r>
    </w:p>
    <w:p w:rsidR="001E0460" w:rsidRPr="00AB33EA" w:rsidRDefault="00D81CBB" w:rsidP="001E0460">
      <w:pPr>
        <w:tabs>
          <w:tab w:val="right" w:pos="425"/>
          <w:tab w:val="left" w:pos="567"/>
        </w:tabs>
        <w:jc w:val="both"/>
        <w:rPr>
          <w:sz w:val="24"/>
          <w:lang w:val="hu-HU"/>
        </w:rPr>
      </w:pPr>
      <w:r w:rsidRPr="00AB33EA">
        <w:rPr>
          <w:sz w:val="24"/>
          <w:szCs w:val="24"/>
          <w:lang w:val="hu-HU"/>
        </w:rPr>
        <w:t>hogy a választói igazolvány kiadása iránti kérelem legkésőbb a választás napját megelőzően</w:t>
      </w:r>
      <w:r w:rsidR="006F6DAB">
        <w:rPr>
          <w:sz w:val="24"/>
          <w:szCs w:val="24"/>
          <w:lang w:val="hu-HU"/>
        </w:rPr>
        <w:br/>
      </w:r>
      <w:r w:rsidRPr="00AB33EA">
        <w:rPr>
          <w:sz w:val="24"/>
          <w:szCs w:val="24"/>
          <w:lang w:val="hu-HU"/>
        </w:rPr>
        <w:t>15 munkanappal kézbesítésre kerüljön a községnek (azaz legkésőbb 2019. 05. 03-án).</w:t>
      </w:r>
      <w:r w:rsidR="001E0460" w:rsidRPr="00AB33EA">
        <w:rPr>
          <w:sz w:val="24"/>
          <w:szCs w:val="24"/>
          <w:lang w:val="hu-HU"/>
        </w:rPr>
        <w:t xml:space="preserve"> </w:t>
      </w:r>
      <w:r w:rsidRPr="00AB33EA">
        <w:rPr>
          <w:sz w:val="24"/>
          <w:szCs w:val="24"/>
          <w:lang w:val="hu-HU"/>
        </w:rPr>
        <w:t>A község erre a célra közzéteszi a honlapján a kérvények kézbesítésére szolgáló elektronikus címet. Ha a községnek nincs honlapja, a kérvények kézbesítésére szolgáló e-mail címet a község hirdetőtábláján teszi közzé.</w:t>
      </w:r>
    </w:p>
    <w:p w:rsidR="001E0460" w:rsidRPr="00AB33EA" w:rsidRDefault="004618A2" w:rsidP="001E0460">
      <w:pPr>
        <w:shd w:val="clear" w:color="auto" w:fill="FFFFFF"/>
        <w:spacing w:before="120"/>
        <w:jc w:val="both"/>
        <w:rPr>
          <w:sz w:val="24"/>
          <w:szCs w:val="24"/>
          <w:lang w:val="hu-HU"/>
        </w:rPr>
      </w:pPr>
      <w:r w:rsidRPr="00AB33EA">
        <w:rPr>
          <w:sz w:val="24"/>
          <w:szCs w:val="24"/>
          <w:lang w:val="hu-HU"/>
        </w:rPr>
        <w:t>A kérvénynek tartalmaznia kell a választópolgár alábbi adatait</w:t>
      </w:r>
    </w:p>
    <w:p w:rsidR="001E0460" w:rsidRPr="00AB33EA" w:rsidRDefault="001E0460" w:rsidP="001E0460">
      <w:pPr>
        <w:tabs>
          <w:tab w:val="left" w:pos="142"/>
        </w:tabs>
        <w:ind w:left="142" w:hanging="142"/>
        <w:jc w:val="both"/>
        <w:rPr>
          <w:sz w:val="24"/>
          <w:lang w:val="hu-HU"/>
        </w:rPr>
      </w:pPr>
      <w:r w:rsidRPr="00AB33EA">
        <w:rPr>
          <w:sz w:val="24"/>
          <w:lang w:val="hu-HU"/>
        </w:rPr>
        <w:sym w:font="Wingdings" w:char="F09F"/>
      </w:r>
      <w:r w:rsidR="004618A2" w:rsidRPr="00AB33EA">
        <w:rPr>
          <w:sz w:val="24"/>
          <w:lang w:val="hu-HU"/>
        </w:rPr>
        <w:tab/>
        <w:t>utónév és családi név</w:t>
      </w:r>
      <w:r w:rsidRPr="00AB33EA">
        <w:rPr>
          <w:sz w:val="24"/>
          <w:lang w:val="hu-HU"/>
        </w:rPr>
        <w:t>,</w:t>
      </w:r>
    </w:p>
    <w:p w:rsidR="001E0460" w:rsidRPr="00AB33EA" w:rsidRDefault="001E0460" w:rsidP="001E0460">
      <w:pPr>
        <w:tabs>
          <w:tab w:val="left" w:pos="142"/>
        </w:tabs>
        <w:ind w:left="142" w:hanging="142"/>
        <w:jc w:val="both"/>
        <w:rPr>
          <w:sz w:val="24"/>
          <w:lang w:val="hu-HU"/>
        </w:rPr>
      </w:pPr>
      <w:r w:rsidRPr="00AB33EA">
        <w:rPr>
          <w:sz w:val="24"/>
          <w:lang w:val="hu-HU"/>
        </w:rPr>
        <w:sym w:font="Wingdings" w:char="F09F"/>
      </w:r>
      <w:r w:rsidRPr="00AB33EA">
        <w:rPr>
          <w:sz w:val="24"/>
          <w:lang w:val="hu-HU"/>
        </w:rPr>
        <w:tab/>
      </w:r>
      <w:r w:rsidR="004618A2" w:rsidRPr="00AB33EA">
        <w:rPr>
          <w:sz w:val="24"/>
          <w:lang w:val="hu-HU"/>
        </w:rPr>
        <w:t>személyi szám, ha az Európai unió más tagállamának állampolgáráról van szó, aki állandó lakhellyel rendelkezik a Szlovák Köztársaság területén, a születési dátuma, amennyiben nincs személyi száma,</w:t>
      </w:r>
    </w:p>
    <w:p w:rsidR="001E0460" w:rsidRPr="00AB33EA" w:rsidRDefault="001E0460" w:rsidP="001E0460">
      <w:pPr>
        <w:tabs>
          <w:tab w:val="left" w:pos="142"/>
        </w:tabs>
        <w:ind w:left="142" w:hanging="142"/>
        <w:jc w:val="both"/>
        <w:rPr>
          <w:sz w:val="24"/>
          <w:lang w:val="hu-HU"/>
        </w:rPr>
      </w:pPr>
      <w:r w:rsidRPr="00AB33EA">
        <w:rPr>
          <w:sz w:val="24"/>
          <w:lang w:val="hu-HU"/>
        </w:rPr>
        <w:sym w:font="Wingdings" w:char="F09F"/>
      </w:r>
      <w:r w:rsidR="004618A2" w:rsidRPr="00AB33EA">
        <w:rPr>
          <w:sz w:val="24"/>
          <w:lang w:val="hu-HU"/>
        </w:rPr>
        <w:tab/>
        <w:t>állampolgárság</w:t>
      </w:r>
      <w:r w:rsidRPr="00AB33EA">
        <w:rPr>
          <w:sz w:val="24"/>
          <w:lang w:val="hu-HU"/>
        </w:rPr>
        <w:t>,</w:t>
      </w:r>
    </w:p>
    <w:p w:rsidR="005407EB" w:rsidRPr="00AB33EA" w:rsidRDefault="001E0460" w:rsidP="005407EB">
      <w:pPr>
        <w:tabs>
          <w:tab w:val="left" w:pos="142"/>
        </w:tabs>
        <w:jc w:val="both"/>
        <w:rPr>
          <w:sz w:val="24"/>
          <w:lang w:val="hu-HU"/>
        </w:rPr>
      </w:pPr>
      <w:r w:rsidRPr="00AB33EA">
        <w:rPr>
          <w:sz w:val="24"/>
          <w:lang w:val="hu-HU"/>
        </w:rPr>
        <w:sym w:font="Wingdings" w:char="F09F"/>
      </w:r>
      <w:r w:rsidRPr="00AB33EA">
        <w:rPr>
          <w:sz w:val="24"/>
          <w:lang w:val="hu-HU"/>
        </w:rPr>
        <w:tab/>
      </w:r>
      <w:r w:rsidR="005407EB" w:rsidRPr="00AB33EA">
        <w:rPr>
          <w:sz w:val="24"/>
          <w:lang w:val="hu-HU"/>
        </w:rPr>
        <w:t>állandó lakhely címe (település, utca, házszám),</w:t>
      </w:r>
    </w:p>
    <w:p w:rsidR="001E0460" w:rsidRPr="00AB33EA" w:rsidRDefault="005407EB" w:rsidP="005407EB">
      <w:pPr>
        <w:tabs>
          <w:tab w:val="left" w:pos="142"/>
        </w:tabs>
        <w:ind w:left="142" w:hanging="142"/>
        <w:jc w:val="both"/>
        <w:rPr>
          <w:sz w:val="24"/>
          <w:lang w:val="hu-HU"/>
        </w:rPr>
      </w:pPr>
      <w:r w:rsidRPr="00AB33EA">
        <w:rPr>
          <w:sz w:val="24"/>
          <w:lang w:val="hu-HU"/>
        </w:rPr>
        <w:sym w:font="Wingdings" w:char="F09F"/>
      </w:r>
      <w:r w:rsidRPr="00AB33EA">
        <w:rPr>
          <w:sz w:val="24"/>
          <w:lang w:val="hu-HU"/>
        </w:rPr>
        <w:tab/>
        <w:t>levelezési cím, melyre a község kézbesíti a választói igazolványt</w:t>
      </w:r>
      <w:r w:rsidR="001E0460" w:rsidRPr="00AB33EA">
        <w:rPr>
          <w:sz w:val="24"/>
          <w:lang w:val="hu-HU"/>
        </w:rPr>
        <w:t>.</w:t>
      </w:r>
    </w:p>
    <w:p w:rsidR="005407EB" w:rsidRPr="00AB33EA" w:rsidRDefault="005407EB" w:rsidP="005407EB">
      <w:pPr>
        <w:shd w:val="clear" w:color="auto" w:fill="FFFFFF"/>
        <w:spacing w:before="120"/>
        <w:jc w:val="both"/>
        <w:rPr>
          <w:sz w:val="24"/>
          <w:u w:val="single"/>
          <w:lang w:val="hu-HU"/>
        </w:rPr>
      </w:pPr>
      <w:r w:rsidRPr="00AB33EA">
        <w:rPr>
          <w:sz w:val="24"/>
          <w:u w:val="single"/>
          <w:lang w:val="hu-HU"/>
        </w:rPr>
        <w:t>a kérelmező által meghatalmazott személy útján</w:t>
      </w:r>
    </w:p>
    <w:p w:rsidR="001E0460" w:rsidRPr="00AB33EA" w:rsidRDefault="005407EB" w:rsidP="001E0460">
      <w:pPr>
        <w:shd w:val="clear" w:color="auto" w:fill="FFFFFF"/>
        <w:jc w:val="both"/>
        <w:rPr>
          <w:sz w:val="24"/>
          <w:szCs w:val="24"/>
          <w:lang w:val="hu-HU"/>
        </w:rPr>
      </w:pPr>
      <w:r w:rsidRPr="00AB33EA">
        <w:rPr>
          <w:sz w:val="24"/>
          <w:lang w:val="hu-HU"/>
        </w:rPr>
        <w:t>a választói igazolvány kiadása legkésőbb a választások napja előtti utolsó napon</w:t>
      </w:r>
      <w:r w:rsidR="001E0460" w:rsidRPr="00AB33EA">
        <w:rPr>
          <w:sz w:val="24"/>
          <w:lang w:val="hu-HU"/>
        </w:rPr>
        <w:t xml:space="preserve"> </w:t>
      </w:r>
      <w:r w:rsidR="001E0460" w:rsidRPr="00AB33EA">
        <w:rPr>
          <w:sz w:val="24"/>
          <w:szCs w:val="24"/>
          <w:lang w:val="hu-HU"/>
        </w:rPr>
        <w:t>(</w:t>
      </w:r>
      <w:r w:rsidRPr="00AB33EA">
        <w:rPr>
          <w:sz w:val="24"/>
          <w:szCs w:val="24"/>
          <w:lang w:val="hu-HU"/>
        </w:rPr>
        <w:t>azaz 2019. 05. 24-én</w:t>
      </w:r>
      <w:r w:rsidR="001E0460" w:rsidRPr="00AB33EA">
        <w:rPr>
          <w:sz w:val="24"/>
          <w:szCs w:val="24"/>
          <w:lang w:val="hu-HU"/>
        </w:rPr>
        <w:t>)</w:t>
      </w:r>
      <w:r w:rsidR="001E0460" w:rsidRPr="00AB33EA">
        <w:rPr>
          <w:sz w:val="24"/>
          <w:lang w:val="hu-HU"/>
        </w:rPr>
        <w:t>.</w:t>
      </w:r>
    </w:p>
    <w:p w:rsidR="005407EB" w:rsidRPr="00AB33EA" w:rsidRDefault="005407EB" w:rsidP="005407EB">
      <w:pPr>
        <w:shd w:val="clear" w:color="auto" w:fill="FFFFFF"/>
        <w:spacing w:before="120"/>
        <w:jc w:val="both"/>
        <w:rPr>
          <w:sz w:val="24"/>
          <w:szCs w:val="24"/>
          <w:lang w:val="hu-HU"/>
        </w:rPr>
      </w:pPr>
      <w:r w:rsidRPr="00AB33EA">
        <w:rPr>
          <w:sz w:val="24"/>
          <w:szCs w:val="24"/>
          <w:lang w:val="hu-HU"/>
        </w:rPr>
        <w:t>A kérvénynek tartalmaznia kell a választópolgár alábbi adatait</w:t>
      </w:r>
    </w:p>
    <w:p w:rsidR="005407EB" w:rsidRPr="00AB33EA" w:rsidRDefault="005407EB" w:rsidP="005407EB">
      <w:pPr>
        <w:tabs>
          <w:tab w:val="left" w:pos="142"/>
        </w:tabs>
        <w:ind w:left="142" w:hanging="142"/>
        <w:jc w:val="both"/>
        <w:rPr>
          <w:sz w:val="24"/>
          <w:lang w:val="hu-HU"/>
        </w:rPr>
      </w:pPr>
      <w:r w:rsidRPr="00AB33EA">
        <w:rPr>
          <w:sz w:val="24"/>
          <w:lang w:val="hu-HU"/>
        </w:rPr>
        <w:sym w:font="Wingdings" w:char="F09F"/>
      </w:r>
      <w:r w:rsidRPr="00AB33EA">
        <w:rPr>
          <w:sz w:val="24"/>
          <w:lang w:val="hu-HU"/>
        </w:rPr>
        <w:tab/>
        <w:t>utónév és családi név,</w:t>
      </w:r>
    </w:p>
    <w:p w:rsidR="005407EB" w:rsidRPr="00AB33EA" w:rsidRDefault="005407EB" w:rsidP="005407EB">
      <w:pPr>
        <w:tabs>
          <w:tab w:val="left" w:pos="142"/>
        </w:tabs>
        <w:ind w:left="142" w:hanging="142"/>
        <w:jc w:val="both"/>
        <w:rPr>
          <w:sz w:val="24"/>
          <w:lang w:val="hu-HU"/>
        </w:rPr>
      </w:pPr>
      <w:r w:rsidRPr="00AB33EA">
        <w:rPr>
          <w:sz w:val="24"/>
          <w:lang w:val="hu-HU"/>
        </w:rPr>
        <w:sym w:font="Wingdings" w:char="F09F"/>
      </w:r>
      <w:r w:rsidRPr="00AB33EA">
        <w:rPr>
          <w:sz w:val="24"/>
          <w:lang w:val="hu-HU"/>
        </w:rPr>
        <w:tab/>
        <w:t>személyi szám, ha az Európai unió más tagállamának állampolgáráról van szó, aki állandó lakhellyel rendelkezik a Szlovák Köztársaság területén, a születési dátuma, amennyiben nincs személyi száma,</w:t>
      </w:r>
    </w:p>
    <w:p w:rsidR="005407EB" w:rsidRPr="00AB33EA" w:rsidRDefault="005407EB" w:rsidP="005407EB">
      <w:pPr>
        <w:tabs>
          <w:tab w:val="left" w:pos="142"/>
        </w:tabs>
        <w:ind w:left="142" w:hanging="142"/>
        <w:jc w:val="both"/>
        <w:rPr>
          <w:sz w:val="24"/>
          <w:lang w:val="hu-HU"/>
        </w:rPr>
      </w:pPr>
      <w:r w:rsidRPr="00AB33EA">
        <w:rPr>
          <w:sz w:val="24"/>
          <w:lang w:val="hu-HU"/>
        </w:rPr>
        <w:lastRenderedPageBreak/>
        <w:sym w:font="Wingdings" w:char="F09F"/>
      </w:r>
      <w:r w:rsidRPr="00AB33EA">
        <w:rPr>
          <w:sz w:val="24"/>
          <w:lang w:val="hu-HU"/>
        </w:rPr>
        <w:tab/>
        <w:t>állampolgárság,</w:t>
      </w:r>
    </w:p>
    <w:p w:rsidR="001E0460" w:rsidRPr="00AB33EA" w:rsidRDefault="005407EB" w:rsidP="005407EB">
      <w:pPr>
        <w:tabs>
          <w:tab w:val="left" w:pos="142"/>
        </w:tabs>
        <w:ind w:left="142" w:hanging="142"/>
        <w:jc w:val="both"/>
        <w:rPr>
          <w:sz w:val="24"/>
          <w:lang w:val="hu-HU"/>
        </w:rPr>
      </w:pPr>
      <w:r w:rsidRPr="00AB33EA">
        <w:rPr>
          <w:sz w:val="24"/>
          <w:lang w:val="hu-HU"/>
        </w:rPr>
        <w:sym w:font="Wingdings" w:char="F09F"/>
      </w:r>
      <w:r w:rsidRPr="00AB33EA">
        <w:rPr>
          <w:sz w:val="24"/>
          <w:lang w:val="hu-HU"/>
        </w:rPr>
        <w:tab/>
        <w:t>állandó lakhely címe (település, utca, házszám)</w:t>
      </w:r>
      <w:r w:rsidR="001E0460" w:rsidRPr="00AB33EA">
        <w:rPr>
          <w:sz w:val="24"/>
          <w:lang w:val="hu-HU"/>
        </w:rPr>
        <w:t>.</w:t>
      </w:r>
    </w:p>
    <w:p w:rsidR="00DF6977" w:rsidRPr="00AB33EA" w:rsidRDefault="00DF6977" w:rsidP="00DF6977">
      <w:pPr>
        <w:shd w:val="clear" w:color="auto" w:fill="FFFFFF"/>
        <w:spacing w:before="240"/>
        <w:ind w:firstLine="284"/>
        <w:jc w:val="both"/>
        <w:rPr>
          <w:sz w:val="24"/>
          <w:szCs w:val="24"/>
          <w:lang w:val="hu-HU"/>
        </w:rPr>
      </w:pPr>
      <w:r w:rsidRPr="00AB33EA">
        <w:rPr>
          <w:sz w:val="24"/>
          <w:lang w:val="hu-HU"/>
        </w:rPr>
        <w:t xml:space="preserve">Amennyiben a választópolgár a kérvényben nem ad meg más levelezési címet, a község a választói igazolványt a választópolgár állandó lakhelye címére küldi, legkésőbb a kérvény kézbesítését követő három munkanapon belül. A község a választói igazolványt a kérvényben megadott címre küldi ajánlott küldeményként </w:t>
      </w:r>
      <w:r w:rsidRPr="00AB33EA">
        <w:rPr>
          <w:i/>
          <w:sz w:val="24"/>
          <w:lang w:val="hu-HU"/>
        </w:rPr>
        <w:t>„Saját kézbe”</w:t>
      </w:r>
      <w:r w:rsidRPr="00AB33EA">
        <w:rPr>
          <w:sz w:val="24"/>
          <w:szCs w:val="24"/>
          <w:lang w:val="hu-HU"/>
        </w:rPr>
        <w:t>.</w:t>
      </w:r>
    </w:p>
    <w:p w:rsidR="001E0460" w:rsidRPr="00AB33EA" w:rsidRDefault="00DF6977" w:rsidP="00DF6977">
      <w:pPr>
        <w:spacing w:before="120"/>
        <w:ind w:firstLine="284"/>
        <w:jc w:val="both"/>
        <w:rPr>
          <w:sz w:val="24"/>
          <w:lang w:val="hu-HU"/>
        </w:rPr>
      </w:pPr>
      <w:r w:rsidRPr="00AB33EA">
        <w:rPr>
          <w:sz w:val="24"/>
          <w:lang w:val="hu-HU"/>
        </w:rPr>
        <w:t>Ha a választópolgár az írásbeli vagy elektronikus kérelmében feltünteti, hogy a választói igazolványt más személy veszi át, a kérvényben fel kell tüntetnie e személy utónevét, családi nevét és személyi igazolványának számát. A választópolgár aláírását a kérvényen nem kell hitelesíttetni. Ez a személy köteles a választói igazolvány átvételét saját aláírásával igazolni.</w:t>
      </w:r>
    </w:p>
    <w:p w:rsidR="001E0460" w:rsidRPr="00AB33EA" w:rsidRDefault="00DB6C7C" w:rsidP="001E0460">
      <w:pPr>
        <w:spacing w:before="120"/>
        <w:ind w:firstLine="284"/>
        <w:jc w:val="both"/>
        <w:rPr>
          <w:sz w:val="24"/>
          <w:lang w:val="hu-HU"/>
        </w:rPr>
      </w:pPr>
      <w:r w:rsidRPr="00AB33EA">
        <w:rPr>
          <w:sz w:val="24"/>
          <w:lang w:val="hu-HU"/>
        </w:rPr>
        <w:t>Azon választópolgár, akinek a részére választói igazolvány került kiállításra, választhat az állandó lakhelye szerinti szavazóhelyiségben is, azonban csak a választói igazolvánnyal</w:t>
      </w:r>
      <w:r w:rsidR="001E0460" w:rsidRPr="00AB33EA">
        <w:rPr>
          <w:sz w:val="24"/>
          <w:lang w:val="hu-HU"/>
        </w:rPr>
        <w:t>.</w:t>
      </w:r>
    </w:p>
    <w:p w:rsidR="001E0460" w:rsidRPr="00AB33EA" w:rsidRDefault="00DB6C7C" w:rsidP="001E0460">
      <w:pPr>
        <w:spacing w:before="120"/>
        <w:ind w:firstLine="284"/>
        <w:jc w:val="both"/>
        <w:rPr>
          <w:sz w:val="24"/>
          <w:lang w:val="hu-HU"/>
        </w:rPr>
      </w:pPr>
      <w:r w:rsidRPr="00AB33EA">
        <w:rPr>
          <w:sz w:val="24"/>
          <w:lang w:val="hu-HU"/>
        </w:rPr>
        <w:t xml:space="preserve">A választói igazolvány csak a személyi igazolvánnyal vagy az Európai Unió állampolgárának tartózkodási engedélyével együtt érvényes. </w:t>
      </w:r>
    </w:p>
    <w:p w:rsidR="001E0460" w:rsidRPr="00AB33EA" w:rsidRDefault="001E0460" w:rsidP="001E0460">
      <w:pPr>
        <w:spacing w:before="400"/>
        <w:jc w:val="center"/>
        <w:rPr>
          <w:sz w:val="24"/>
          <w:lang w:val="hu-HU"/>
        </w:rPr>
      </w:pPr>
      <w:r w:rsidRPr="00AB33EA">
        <w:rPr>
          <w:sz w:val="24"/>
          <w:lang w:val="hu-HU"/>
        </w:rPr>
        <w:t>VI</w:t>
      </w:r>
    </w:p>
    <w:p w:rsidR="001E0460" w:rsidRPr="00AB33EA" w:rsidRDefault="00C74646" w:rsidP="001E0460">
      <w:pPr>
        <w:jc w:val="center"/>
        <w:rPr>
          <w:sz w:val="24"/>
          <w:lang w:val="hu-HU"/>
        </w:rPr>
      </w:pPr>
      <w:r w:rsidRPr="00AB33EA">
        <w:rPr>
          <w:sz w:val="24"/>
          <w:lang w:val="hu-HU"/>
        </w:rPr>
        <w:t>A szavazás módja</w:t>
      </w:r>
    </w:p>
    <w:p w:rsidR="001E0460" w:rsidRPr="00AB33EA" w:rsidRDefault="00E9085D" w:rsidP="001E0460">
      <w:pPr>
        <w:spacing w:before="120"/>
        <w:ind w:firstLine="284"/>
        <w:jc w:val="both"/>
        <w:rPr>
          <w:sz w:val="24"/>
          <w:lang w:val="hu-HU"/>
        </w:rPr>
      </w:pPr>
      <w:r w:rsidRPr="00AB33EA">
        <w:rPr>
          <w:sz w:val="24"/>
          <w:lang w:val="hu-HU"/>
        </w:rPr>
        <w:t xml:space="preserve">A választópolgár a Szlovák Köztársaság területén szavazhat </w:t>
      </w:r>
    </w:p>
    <w:p w:rsidR="001E0460" w:rsidRPr="00AB33EA" w:rsidRDefault="001E0460" w:rsidP="001E0460">
      <w:pPr>
        <w:tabs>
          <w:tab w:val="left" w:pos="142"/>
        </w:tabs>
        <w:ind w:left="142" w:hanging="142"/>
        <w:jc w:val="both"/>
        <w:rPr>
          <w:sz w:val="24"/>
          <w:lang w:val="hu-HU"/>
        </w:rPr>
      </w:pPr>
      <w:r w:rsidRPr="00AB33EA">
        <w:rPr>
          <w:sz w:val="24"/>
          <w:lang w:val="hu-HU"/>
        </w:rPr>
        <w:sym w:font="Wingdings" w:char="F09F"/>
      </w:r>
      <w:r w:rsidRPr="00AB33EA">
        <w:rPr>
          <w:sz w:val="24"/>
          <w:lang w:val="hu-HU"/>
        </w:rPr>
        <w:tab/>
      </w:r>
      <w:r w:rsidR="00AF6ECC" w:rsidRPr="00AB33EA">
        <w:rPr>
          <w:sz w:val="24"/>
          <w:lang w:val="hu-HU"/>
        </w:rPr>
        <w:t>abban a választókörzetben, ame</w:t>
      </w:r>
      <w:r w:rsidR="00DC410B" w:rsidRPr="00AB33EA">
        <w:rPr>
          <w:sz w:val="24"/>
          <w:lang w:val="hu-HU"/>
        </w:rPr>
        <w:t>lynek a választói névjegyzékébe</w:t>
      </w:r>
      <w:r w:rsidR="00AF6ECC" w:rsidRPr="00AB33EA">
        <w:rPr>
          <w:sz w:val="24"/>
          <w:lang w:val="hu-HU"/>
        </w:rPr>
        <w:t xml:space="preserve"> be van jegyezve</w:t>
      </w:r>
      <w:r w:rsidRPr="00AB33EA">
        <w:rPr>
          <w:sz w:val="24"/>
          <w:lang w:val="hu-HU"/>
        </w:rPr>
        <w:t xml:space="preserve">, </w:t>
      </w:r>
    </w:p>
    <w:p w:rsidR="001E0460" w:rsidRPr="00AB33EA" w:rsidRDefault="001E0460" w:rsidP="001E0460">
      <w:pPr>
        <w:tabs>
          <w:tab w:val="left" w:pos="142"/>
        </w:tabs>
        <w:ind w:left="142" w:hanging="142"/>
        <w:jc w:val="both"/>
        <w:rPr>
          <w:sz w:val="24"/>
          <w:lang w:val="hu-HU"/>
        </w:rPr>
      </w:pPr>
      <w:r w:rsidRPr="00AB33EA">
        <w:rPr>
          <w:sz w:val="24"/>
          <w:lang w:val="hu-HU"/>
        </w:rPr>
        <w:sym w:font="Wingdings" w:char="F09F"/>
      </w:r>
      <w:r w:rsidRPr="00AB33EA">
        <w:rPr>
          <w:sz w:val="24"/>
          <w:lang w:val="hu-HU"/>
        </w:rPr>
        <w:tab/>
      </w:r>
      <w:r w:rsidR="00AF6ECC" w:rsidRPr="00AB33EA">
        <w:rPr>
          <w:sz w:val="24"/>
          <w:lang w:val="hu-HU"/>
        </w:rPr>
        <w:t>bármely választókörzetben a választói igazolvány alapján vagy</w:t>
      </w:r>
    </w:p>
    <w:p w:rsidR="001E0460" w:rsidRPr="00AB33EA" w:rsidRDefault="001E0460" w:rsidP="001E0460">
      <w:pPr>
        <w:tabs>
          <w:tab w:val="left" w:pos="142"/>
        </w:tabs>
        <w:ind w:left="142" w:hanging="142"/>
        <w:jc w:val="both"/>
        <w:rPr>
          <w:sz w:val="24"/>
          <w:lang w:val="hu-HU"/>
        </w:rPr>
      </w:pPr>
      <w:r w:rsidRPr="00AB33EA">
        <w:rPr>
          <w:sz w:val="24"/>
          <w:lang w:val="hu-HU"/>
        </w:rPr>
        <w:sym w:font="Wingdings" w:char="F09F"/>
      </w:r>
      <w:r w:rsidRPr="00AB33EA">
        <w:rPr>
          <w:sz w:val="24"/>
          <w:lang w:val="hu-HU"/>
        </w:rPr>
        <w:tab/>
      </w:r>
      <w:r w:rsidR="00AF6ECC" w:rsidRPr="00AB33EA">
        <w:rPr>
          <w:sz w:val="24"/>
          <w:lang w:val="hu-HU"/>
        </w:rPr>
        <w:t xml:space="preserve">szlovák útlevél alapján, ha nincs állandó lakhelye a Szlovák Köztársaság területén, sem </w:t>
      </w:r>
      <w:r w:rsidR="00DC410B" w:rsidRPr="00AB33EA">
        <w:rPr>
          <w:sz w:val="24"/>
          <w:lang w:val="hu-HU"/>
        </w:rPr>
        <w:t>az Európai Unió más tagállama</w:t>
      </w:r>
      <w:r w:rsidR="00AF6ECC" w:rsidRPr="00AB33EA">
        <w:rPr>
          <w:sz w:val="24"/>
          <w:lang w:val="hu-HU"/>
        </w:rPr>
        <w:t xml:space="preserve"> területén. </w:t>
      </w:r>
    </w:p>
    <w:p w:rsidR="001E0460" w:rsidRPr="00AB33EA" w:rsidRDefault="00C74646" w:rsidP="001E0460">
      <w:pPr>
        <w:spacing w:before="120"/>
        <w:ind w:firstLine="284"/>
        <w:jc w:val="both"/>
        <w:rPr>
          <w:sz w:val="24"/>
          <w:lang w:val="hu-HU"/>
        </w:rPr>
      </w:pPr>
      <w:r w:rsidRPr="00AB33EA">
        <w:rPr>
          <w:sz w:val="24"/>
          <w:szCs w:val="24"/>
          <w:lang w:val="hu-HU"/>
        </w:rPr>
        <w:t xml:space="preserve">A választópolgár a szavazóhelyiségbe érkezve köteles a választókörzeti választási bizottság előtt igazolni személyazonosságát a személyi igazolványa vagy az Európai Unió állampolgárának tartózkodási engedélye felmutatásával. Ha a választópolgár részére saját kérésére választói igazolvány került kiadásra, a személyi igazolványával vagy az Európai Unió állampolgárának tartózkodási engedélyével együtt felmutatja a választói igazolványt, amelyet a választókörzeti választási bizottság elvesz tőle. </w:t>
      </w:r>
      <w:r w:rsidR="000B430D" w:rsidRPr="00AB33EA">
        <w:rPr>
          <w:sz w:val="24"/>
          <w:szCs w:val="24"/>
          <w:lang w:val="hu-HU"/>
        </w:rPr>
        <w:t>Ezután a választóköri választási bizottság bekarikázza a választópolgár sorszámát a választói névjegyzékben és átadja a választópolgárnak a szavazólapokat és a község hivatalos bélyegzőjével ellátott üres borítékot.</w:t>
      </w:r>
    </w:p>
    <w:p w:rsidR="001E0460" w:rsidRPr="00AB33EA" w:rsidRDefault="00113020" w:rsidP="001E0460">
      <w:pPr>
        <w:spacing w:before="120"/>
        <w:ind w:firstLine="284"/>
        <w:jc w:val="both"/>
        <w:rPr>
          <w:sz w:val="24"/>
          <w:lang w:val="hu-HU"/>
        </w:rPr>
      </w:pPr>
      <w:r w:rsidRPr="00AB33EA">
        <w:rPr>
          <w:sz w:val="24"/>
          <w:lang w:val="hu-HU"/>
        </w:rPr>
        <w:t>Az a választópolgár, aki nem rendelkezik állandó lakhellyel a Szlovák Köztársaság területén, sem az Európai Unió más tagállama területén</w:t>
      </w:r>
      <w:r w:rsidR="00AD501E" w:rsidRPr="00AB33EA">
        <w:rPr>
          <w:sz w:val="24"/>
          <w:lang w:val="hu-HU"/>
        </w:rPr>
        <w:t>,</w:t>
      </w:r>
      <w:r w:rsidRPr="00AB33EA">
        <w:rPr>
          <w:sz w:val="24"/>
          <w:lang w:val="hu-HU"/>
        </w:rPr>
        <w:t xml:space="preserve"> </w:t>
      </w:r>
      <w:r w:rsidRPr="00AB33EA">
        <w:rPr>
          <w:sz w:val="24"/>
          <w:szCs w:val="24"/>
          <w:lang w:val="hu-HU"/>
        </w:rPr>
        <w:t>és a választások napján megjelent a választóhelyiségben, személyazonosságát szlovák útlevél felmutatásával igazolja és egyidejűleg a választókörzeti választási bizottságnak felmutat egy becsületbeli nyilatkozatot külföldi állandó lakhelyéről, amelynek a mintáját a Szlovák Köztársaság Belügyminisztériuma közzéteszi weboldalán. A választókörzeti választási bizottság az ilyen választópolgárt beírja a választói névjegyzékbe, amit bejegyez a szlovák útlevelébe, és a külföldi állandó lakhelyről szóló becsületbeli nyilatkozatot csatolja a választási névjegyzékhez. Ezután a választóköri választási bizottság átadja a választópolgárnak a szavazólapo</w:t>
      </w:r>
      <w:r w:rsidR="00AD501E" w:rsidRPr="00AB33EA">
        <w:rPr>
          <w:sz w:val="24"/>
          <w:szCs w:val="24"/>
          <w:lang w:val="hu-HU"/>
        </w:rPr>
        <w:t>ka</w:t>
      </w:r>
      <w:r w:rsidRPr="00AB33EA">
        <w:rPr>
          <w:sz w:val="24"/>
          <w:szCs w:val="24"/>
          <w:lang w:val="hu-HU"/>
        </w:rPr>
        <w:t>t és a község hivatalos bélyegzőjével ellátott üres borítékot.</w:t>
      </w:r>
    </w:p>
    <w:p w:rsidR="001E0460" w:rsidRPr="00AB33EA" w:rsidRDefault="00AD501E" w:rsidP="001E0460">
      <w:pPr>
        <w:spacing w:before="120"/>
        <w:ind w:firstLine="284"/>
        <w:jc w:val="both"/>
        <w:rPr>
          <w:sz w:val="24"/>
          <w:lang w:val="hu-HU"/>
        </w:rPr>
      </w:pPr>
      <w:r w:rsidRPr="00AB33EA">
        <w:rPr>
          <w:b/>
          <w:sz w:val="24"/>
          <w:lang w:val="hu-HU"/>
        </w:rPr>
        <w:t>A szavazólapok és a boríték átvételét a választópolgár saját kezű aláírásával igazolja a választási névjegyzékben</w:t>
      </w:r>
      <w:r w:rsidR="001E0460" w:rsidRPr="00AB33EA">
        <w:rPr>
          <w:b/>
          <w:sz w:val="24"/>
          <w:lang w:val="hu-HU"/>
        </w:rPr>
        <w:t>.</w:t>
      </w:r>
    </w:p>
    <w:p w:rsidR="001E0460" w:rsidRPr="00AB33EA" w:rsidRDefault="00AD501E" w:rsidP="001E0460">
      <w:pPr>
        <w:spacing w:before="120"/>
        <w:ind w:firstLine="284"/>
        <w:jc w:val="both"/>
        <w:rPr>
          <w:sz w:val="24"/>
          <w:lang w:val="hu-HU"/>
        </w:rPr>
      </w:pPr>
      <w:r w:rsidRPr="00AB33EA">
        <w:rPr>
          <w:sz w:val="24"/>
          <w:lang w:val="hu-HU"/>
        </w:rPr>
        <w:t>Szavazás előtt minden választópolgárnak be kell lépnie a szavazólapok kitöltésére kijelölt elkülönített területre. Annak a választópolgárnak, aki nem lép be erre a területre, a választókörzeti választási bizottság nem teszi lehetővé a szavazást</w:t>
      </w:r>
      <w:r w:rsidR="001E0460" w:rsidRPr="00AB33EA">
        <w:rPr>
          <w:sz w:val="24"/>
          <w:lang w:val="hu-HU"/>
        </w:rPr>
        <w:t>.</w:t>
      </w:r>
    </w:p>
    <w:p w:rsidR="001E0460" w:rsidRPr="00AB33EA" w:rsidRDefault="00501558" w:rsidP="001E0460">
      <w:pPr>
        <w:spacing w:before="120"/>
        <w:ind w:firstLine="284"/>
        <w:jc w:val="both"/>
        <w:rPr>
          <w:sz w:val="24"/>
          <w:szCs w:val="24"/>
          <w:lang w:val="hu-HU"/>
        </w:rPr>
      </w:pPr>
      <w:r w:rsidRPr="00AB33EA">
        <w:rPr>
          <w:sz w:val="24"/>
          <w:lang w:val="hu-HU"/>
        </w:rPr>
        <w:t xml:space="preserve">A szavazólapok kitöltésére kijelölt elkülönített területen a választópolgár a szavazólapok közül egyet további kitöltés nélkül </w:t>
      </w:r>
      <w:r w:rsidR="004368D1" w:rsidRPr="00AB33EA">
        <w:rPr>
          <w:sz w:val="24"/>
          <w:lang w:val="hu-HU"/>
        </w:rPr>
        <w:t>be</w:t>
      </w:r>
      <w:r w:rsidRPr="00AB33EA">
        <w:rPr>
          <w:sz w:val="24"/>
          <w:lang w:val="hu-HU"/>
        </w:rPr>
        <w:t>helyez a borítékba</w:t>
      </w:r>
      <w:r w:rsidR="00351710" w:rsidRPr="00AB33EA">
        <w:rPr>
          <w:sz w:val="24"/>
          <w:lang w:val="hu-HU"/>
        </w:rPr>
        <w:t xml:space="preserve"> </w:t>
      </w:r>
      <w:r w:rsidR="00351710" w:rsidRPr="00AB33EA">
        <w:rPr>
          <w:b/>
          <w:sz w:val="24"/>
          <w:lang w:val="hu-HU"/>
        </w:rPr>
        <w:t>vagy</w:t>
      </w:r>
      <w:r w:rsidR="00351710" w:rsidRPr="00AB33EA">
        <w:rPr>
          <w:sz w:val="24"/>
          <w:lang w:val="hu-HU"/>
        </w:rPr>
        <w:t xml:space="preserve"> a szavazólapok egyikén meg</w:t>
      </w:r>
      <w:r w:rsidR="004368D1" w:rsidRPr="00AB33EA">
        <w:rPr>
          <w:sz w:val="24"/>
          <w:lang w:val="hu-HU"/>
        </w:rPr>
        <w:t>jelöli elsőbbségi szavazatát legfeljebb két jelölt sorszámának bekarikázásával.</w:t>
      </w:r>
      <w:r w:rsidR="00351710" w:rsidRPr="00AB33EA">
        <w:rPr>
          <w:sz w:val="24"/>
          <w:lang w:val="hu-HU"/>
        </w:rPr>
        <w:t xml:space="preserve"> Ezután a választópolgár a szavazólapot behelyezi a borítékba és azt követően a szavazóurnába. </w:t>
      </w:r>
      <w:r w:rsidR="004368D1" w:rsidRPr="00AB33EA">
        <w:rPr>
          <w:sz w:val="24"/>
          <w:lang w:val="hu-HU"/>
        </w:rPr>
        <w:t xml:space="preserve"> </w:t>
      </w:r>
      <w:r w:rsidRPr="00AB33EA">
        <w:rPr>
          <w:sz w:val="24"/>
          <w:lang w:val="hu-HU"/>
        </w:rPr>
        <w:t xml:space="preserve"> </w:t>
      </w:r>
    </w:p>
    <w:p w:rsidR="001E0460" w:rsidRPr="00AB33EA" w:rsidRDefault="001C2417" w:rsidP="001E0460">
      <w:pPr>
        <w:spacing w:before="120"/>
        <w:ind w:firstLine="284"/>
        <w:jc w:val="both"/>
        <w:rPr>
          <w:sz w:val="24"/>
          <w:lang w:val="hu-HU"/>
        </w:rPr>
      </w:pPr>
      <w:r w:rsidRPr="00AB33EA">
        <w:rPr>
          <w:sz w:val="24"/>
          <w:lang w:val="hu-HU"/>
        </w:rPr>
        <w:lastRenderedPageBreak/>
        <w:t>A választópolgár kérésére a választókörzeti választási bizottság a helytelenül kitöltött szavazólapok helyett másikat ad. A helytelenül kitöltött szavazólapokat a választópolgár a fel nem használt vagy helytelenül kitöltött szavazólapok elhelyezésére kijelölt urnába helyezi.</w:t>
      </w:r>
    </w:p>
    <w:p w:rsidR="001E0460" w:rsidRPr="00AB33EA" w:rsidRDefault="00EF381C" w:rsidP="001E0460">
      <w:pPr>
        <w:spacing w:before="120"/>
        <w:ind w:firstLine="284"/>
        <w:jc w:val="both"/>
        <w:rPr>
          <w:sz w:val="24"/>
          <w:lang w:val="hu-HU"/>
        </w:rPr>
      </w:pPr>
      <w:r w:rsidRPr="00AB33EA">
        <w:rPr>
          <w:sz w:val="24"/>
          <w:lang w:val="hu-HU"/>
        </w:rPr>
        <w:t>Az a választópolgár, aki fogyatékossága miatt vagy azért, mert nem tud olvasni vagy írni, nem tudja önállóan kitölteni a szavazólapot, és ezt a tényt közli a szavazás előtt a választókörzeti választási bizottsággal, jogosult arra, hogy a szavazólapok kitöltésére kijelölt elkülönített területre más, a szavazólapot kitölteni képes személyt vigyen magával, hogy az ő és a törvény utasításai szerint kitöltse a szavazólapot és betegye a borítékba; ez a személy nem lehet a választókörzeti választási bizottság tagja. A szavazólapok kitöltésére kijelölt elkülönített területre való belépésük előtt a választókörzeti választási bizottság tagja mindkét személyt felvilágosítja a szavazás módjáról és a választások előkészítésének és menetének akadályozása bűncselekményi voltáról.</w:t>
      </w:r>
    </w:p>
    <w:p w:rsidR="001E0460" w:rsidRPr="00AB33EA" w:rsidRDefault="00253DD8" w:rsidP="001E0460">
      <w:pPr>
        <w:spacing w:before="120"/>
        <w:ind w:firstLine="284"/>
        <w:jc w:val="both"/>
        <w:rPr>
          <w:sz w:val="24"/>
          <w:lang w:val="hu-HU"/>
        </w:rPr>
      </w:pPr>
      <w:r w:rsidRPr="00AB33EA">
        <w:rPr>
          <w:sz w:val="24"/>
          <w:lang w:val="hu-HU"/>
        </w:rPr>
        <w:t xml:space="preserve">Az a választópolgár, aki fogyatékossága miatt nem tudja egyedül a szavazóurnába helyezni a borítékot, kérheti, hogy a borítékot </w:t>
      </w:r>
      <w:r w:rsidR="00952F10" w:rsidRPr="00AB33EA">
        <w:rPr>
          <w:sz w:val="24"/>
          <w:lang w:val="hu-HU"/>
        </w:rPr>
        <w:t xml:space="preserve">az ő </w:t>
      </w:r>
      <w:r w:rsidRPr="00AB33EA">
        <w:rPr>
          <w:sz w:val="24"/>
          <w:lang w:val="hu-HU"/>
        </w:rPr>
        <w:t>jelenlétében</w:t>
      </w:r>
      <w:r w:rsidR="00952F10" w:rsidRPr="00AB33EA">
        <w:rPr>
          <w:sz w:val="24"/>
          <w:lang w:val="hu-HU"/>
        </w:rPr>
        <w:t xml:space="preserve"> más személy helyezze be a szavazóurnába, de nem a választókörzeti választási bizottság tagja.</w:t>
      </w:r>
    </w:p>
    <w:p w:rsidR="001E0460" w:rsidRPr="00AB33EA" w:rsidRDefault="000877FA" w:rsidP="001E0460">
      <w:pPr>
        <w:spacing w:before="120"/>
        <w:ind w:firstLine="284"/>
        <w:jc w:val="both"/>
        <w:rPr>
          <w:sz w:val="24"/>
          <w:lang w:val="hu-HU"/>
        </w:rPr>
      </w:pPr>
      <w:r w:rsidRPr="00AB33EA">
        <w:rPr>
          <w:sz w:val="24"/>
          <w:lang w:val="hu-HU"/>
        </w:rPr>
        <w:t>Az a választópolgár, aki elsősorban egészségügyi vagy más komoly okokból nem tud megjelenni a szavazóhelyiségben, kérheti a községet, és a választások napján a választókörzeti választási bizottságot, hogy hordozható szavazóurnába szavazhasson, éspedig kizárólag annak a választókörzetnek az illetékességi területén, amely számára a választókörzeti választási bizottságot létrehozták</w:t>
      </w:r>
      <w:r w:rsidR="001E0460" w:rsidRPr="00AB33EA">
        <w:rPr>
          <w:sz w:val="24"/>
          <w:lang w:val="hu-HU"/>
        </w:rPr>
        <w:t>.</w:t>
      </w:r>
    </w:p>
    <w:p w:rsidR="001E0460" w:rsidRPr="00AB33EA" w:rsidRDefault="000E40F6" w:rsidP="001E0460">
      <w:pPr>
        <w:spacing w:before="120"/>
        <w:ind w:firstLine="284"/>
        <w:jc w:val="both"/>
        <w:rPr>
          <w:sz w:val="24"/>
          <w:lang w:val="hu-HU"/>
        </w:rPr>
      </w:pPr>
      <w:r w:rsidRPr="00AB33EA">
        <w:rPr>
          <w:sz w:val="24"/>
          <w:lang w:val="hu-HU"/>
        </w:rPr>
        <w:t>A választópolgár köteles a helytelenül kitöltött szavazólapokat a fel nem használt vagy helytelenül kitöltött szavazólapok elhelyezésére kijelölt lepecsételt urnába helyezni, különben kihágást követ el, amelyért 33 eurós bírság kerül kiszabásra.</w:t>
      </w:r>
      <w:r w:rsidRPr="00AB33EA">
        <w:rPr>
          <w:b/>
          <w:sz w:val="24"/>
          <w:lang w:val="hu-HU"/>
        </w:rPr>
        <w:t xml:space="preserve"> </w:t>
      </w:r>
      <w:r w:rsidRPr="00AB33EA">
        <w:rPr>
          <w:sz w:val="24"/>
          <w:lang w:val="hu-HU"/>
        </w:rPr>
        <w:t>A választóhelyiségen kívüli szavazás esetén</w:t>
      </w:r>
      <w:r w:rsidR="00E33065" w:rsidRPr="00AB33EA">
        <w:rPr>
          <w:sz w:val="24"/>
          <w:lang w:val="hu-HU"/>
        </w:rPr>
        <w:t xml:space="preserve"> a választópolgár a fel nem használt vagy helytelenül kitöltött szavazólapokat a választókörzeti választási bizottság tagjai előtt megsemmisíti.</w:t>
      </w:r>
    </w:p>
    <w:p w:rsidR="001E0460" w:rsidRPr="00AB33EA" w:rsidRDefault="001E0460" w:rsidP="001E0460">
      <w:pPr>
        <w:spacing w:before="240" w:after="240"/>
        <w:jc w:val="center"/>
        <w:rPr>
          <w:sz w:val="24"/>
          <w:lang w:val="hu-HU"/>
        </w:rPr>
      </w:pPr>
      <w:r w:rsidRPr="00AB33EA">
        <w:rPr>
          <w:spacing w:val="50"/>
          <w:sz w:val="24"/>
          <w:lang w:val="hu-HU"/>
        </w:rPr>
        <w:t>**</w:t>
      </w:r>
      <w:r w:rsidRPr="00AB33EA">
        <w:rPr>
          <w:sz w:val="24"/>
          <w:lang w:val="hu-HU"/>
        </w:rPr>
        <w:t>*</w:t>
      </w:r>
    </w:p>
    <w:p w:rsidR="001E0460" w:rsidRPr="00AB33EA" w:rsidRDefault="00E33065" w:rsidP="001E0460">
      <w:pPr>
        <w:ind w:firstLine="284"/>
        <w:jc w:val="both"/>
        <w:rPr>
          <w:sz w:val="24"/>
          <w:lang w:val="hu-HU"/>
        </w:rPr>
      </w:pPr>
      <w:r w:rsidRPr="00AB33EA">
        <w:rPr>
          <w:sz w:val="24"/>
          <w:lang w:val="hu-HU"/>
        </w:rPr>
        <w:t>További információk az európai parlamenti választásokról a Szlovák Köztársaság Belügyminisztériumának weboldalán érhetők el</w:t>
      </w:r>
      <w:r w:rsidR="001E0460" w:rsidRPr="00AB33EA">
        <w:rPr>
          <w:sz w:val="24"/>
          <w:lang w:val="hu-HU"/>
        </w:rPr>
        <w:t xml:space="preserve"> </w:t>
      </w:r>
    </w:p>
    <w:p w:rsidR="001E0460" w:rsidRPr="00AB33EA" w:rsidRDefault="001E0460" w:rsidP="001E0460">
      <w:pPr>
        <w:spacing w:before="400"/>
        <w:jc w:val="center"/>
        <w:rPr>
          <w:sz w:val="24"/>
          <w:szCs w:val="24"/>
          <w:lang w:val="hu-HU"/>
        </w:rPr>
      </w:pPr>
      <w:r w:rsidRPr="00AB33EA">
        <w:rPr>
          <w:rFonts w:ascii="Arial" w:hAnsi="Arial" w:cs="Arial"/>
          <w:lang w:val="hu-HU"/>
        </w:rPr>
        <w:t>http://www.minv.sk/?volby-ep</w:t>
      </w:r>
    </w:p>
    <w:sectPr w:rsidR="001E0460" w:rsidRPr="00AB33EA" w:rsidSect="006F6DAB">
      <w:pgSz w:w="11906" w:h="16838"/>
      <w:pgMar w:top="1134" w:right="851" w:bottom="1134" w:left="851" w:header="709" w:footer="709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1F5A" w:rsidRDefault="00D81F5A">
      <w:r>
        <w:separator/>
      </w:r>
    </w:p>
  </w:endnote>
  <w:endnote w:type="continuationSeparator" w:id="0">
    <w:p w:rsidR="00D81F5A" w:rsidRDefault="00D81F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1F5A" w:rsidRDefault="00D81F5A">
      <w:r>
        <w:separator/>
      </w:r>
    </w:p>
  </w:footnote>
  <w:footnote w:type="continuationSeparator" w:id="0">
    <w:p w:rsidR="00D81F5A" w:rsidRDefault="00D81F5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24D7B"/>
    <w:multiLevelType w:val="multilevel"/>
    <w:tmpl w:val="665A29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D9414F0"/>
    <w:multiLevelType w:val="singleLevel"/>
    <w:tmpl w:val="FE06F582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 w:val="0"/>
        <w:i w:val="0"/>
        <w:sz w:val="24"/>
      </w:rPr>
    </w:lvl>
  </w:abstractNum>
  <w:abstractNum w:abstractNumId="2">
    <w:nsid w:val="11F22FDC"/>
    <w:multiLevelType w:val="singleLevel"/>
    <w:tmpl w:val="ED80E93A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 w:val="0"/>
        <w:i w:val="0"/>
        <w:sz w:val="24"/>
      </w:rPr>
    </w:lvl>
  </w:abstractNum>
  <w:abstractNum w:abstractNumId="3">
    <w:nsid w:val="19A80499"/>
    <w:multiLevelType w:val="singleLevel"/>
    <w:tmpl w:val="D7043B8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</w:rPr>
    </w:lvl>
  </w:abstractNum>
  <w:abstractNum w:abstractNumId="4">
    <w:nsid w:val="1C117C51"/>
    <w:multiLevelType w:val="singleLevel"/>
    <w:tmpl w:val="ED80E93A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 w:val="0"/>
        <w:i w:val="0"/>
        <w:sz w:val="24"/>
      </w:rPr>
    </w:lvl>
  </w:abstractNum>
  <w:abstractNum w:abstractNumId="5">
    <w:nsid w:val="2B261236"/>
    <w:multiLevelType w:val="hybridMultilevel"/>
    <w:tmpl w:val="BC943088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C9D3377"/>
    <w:multiLevelType w:val="hybridMultilevel"/>
    <w:tmpl w:val="F378E3A2"/>
    <w:lvl w:ilvl="0" w:tplc="C5E46998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ascii="Times New Roman" w:hAnsi="Times New Roman" w:hint="default"/>
        <w:b/>
        <w:i w:val="0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28B2D44"/>
    <w:multiLevelType w:val="singleLevel"/>
    <w:tmpl w:val="EBB891AC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8">
    <w:nsid w:val="3B2E0BFC"/>
    <w:multiLevelType w:val="hybridMultilevel"/>
    <w:tmpl w:val="D864036E"/>
    <w:lvl w:ilvl="0" w:tplc="FC2CD832">
      <w:start w:val="1"/>
      <w:numFmt w:val="bullet"/>
      <w:lvlText w:val=""/>
      <w:lvlJc w:val="left"/>
      <w:pPr>
        <w:tabs>
          <w:tab w:val="num" w:pos="567"/>
        </w:tabs>
        <w:ind w:left="720" w:hanging="360"/>
      </w:pPr>
      <w:rPr>
        <w:rFonts w:ascii="Symbol" w:hAnsi="Symbol" w:hint="default"/>
      </w:rPr>
    </w:lvl>
    <w:lvl w:ilvl="1" w:tplc="B06478B2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ABD6DF2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EB0B54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250D11E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BCA6B8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29CDB3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E4E40F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30E08B0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FAE3548"/>
    <w:multiLevelType w:val="singleLevel"/>
    <w:tmpl w:val="9AC64CA6"/>
    <w:lvl w:ilvl="0">
      <w:start w:val="2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hint="default"/>
      </w:rPr>
    </w:lvl>
  </w:abstractNum>
  <w:abstractNum w:abstractNumId="10">
    <w:nsid w:val="4B850003"/>
    <w:multiLevelType w:val="hybridMultilevel"/>
    <w:tmpl w:val="5BC65166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DF14EB0"/>
    <w:multiLevelType w:val="hybridMultilevel"/>
    <w:tmpl w:val="68B2CE36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E4B5DE2"/>
    <w:multiLevelType w:val="singleLevel"/>
    <w:tmpl w:val="D542C67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3">
    <w:nsid w:val="51D6569F"/>
    <w:multiLevelType w:val="multilevel"/>
    <w:tmpl w:val="D864036E"/>
    <w:lvl w:ilvl="0">
      <w:start w:val="1"/>
      <w:numFmt w:val="bullet"/>
      <w:lvlText w:val=""/>
      <w:lvlJc w:val="left"/>
      <w:pPr>
        <w:tabs>
          <w:tab w:val="num" w:pos="567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5A7454FC"/>
    <w:multiLevelType w:val="hybridMultilevel"/>
    <w:tmpl w:val="1C207C8E"/>
    <w:lvl w:ilvl="0" w:tplc="BEE86A62">
      <w:start w:val="1"/>
      <w:numFmt w:val="bullet"/>
      <w:lvlText w:val=""/>
      <w:lvlJc w:val="left"/>
      <w:pPr>
        <w:tabs>
          <w:tab w:val="num" w:pos="567"/>
        </w:tabs>
        <w:ind w:left="567" w:hanging="207"/>
      </w:pPr>
      <w:rPr>
        <w:rFonts w:ascii="Symbol" w:hAnsi="Symbol" w:hint="default"/>
      </w:rPr>
    </w:lvl>
    <w:lvl w:ilvl="1" w:tplc="BA68B9C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8CBA560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F660F3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73857C0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C7D2574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866A6A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6180FAE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DE8077B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631F5993"/>
    <w:multiLevelType w:val="singleLevel"/>
    <w:tmpl w:val="011ABFA8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 w:val="0"/>
        <w:i w:val="0"/>
        <w:sz w:val="22"/>
      </w:rPr>
    </w:lvl>
  </w:abstractNum>
  <w:abstractNum w:abstractNumId="16">
    <w:nsid w:val="66A52705"/>
    <w:multiLevelType w:val="hybridMultilevel"/>
    <w:tmpl w:val="665A2994"/>
    <w:lvl w:ilvl="0" w:tplc="EBE8EC4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BD8426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43A448E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AD23D6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64B4F6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5520AD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3227BE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732D866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7D96465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692D29A5"/>
    <w:multiLevelType w:val="singleLevel"/>
    <w:tmpl w:val="011ABFA8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 w:val="0"/>
        <w:i w:val="0"/>
        <w:sz w:val="22"/>
      </w:rPr>
    </w:lvl>
  </w:abstractNum>
  <w:abstractNum w:abstractNumId="18">
    <w:nsid w:val="6C705AF1"/>
    <w:multiLevelType w:val="singleLevel"/>
    <w:tmpl w:val="41D29710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b w:val="0"/>
        <w:i w:val="0"/>
        <w:sz w:val="24"/>
      </w:rPr>
    </w:lvl>
  </w:abstractNum>
  <w:abstractNum w:abstractNumId="19">
    <w:nsid w:val="71C7200B"/>
    <w:multiLevelType w:val="singleLevel"/>
    <w:tmpl w:val="3B72EC8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0">
    <w:nsid w:val="72E22817"/>
    <w:multiLevelType w:val="singleLevel"/>
    <w:tmpl w:val="06AA202E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z w:val="24"/>
      </w:rPr>
    </w:lvl>
  </w:abstractNum>
  <w:abstractNum w:abstractNumId="21">
    <w:nsid w:val="77AC595D"/>
    <w:multiLevelType w:val="singleLevel"/>
    <w:tmpl w:val="EBB891AC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22">
    <w:nsid w:val="78B16DAB"/>
    <w:multiLevelType w:val="singleLevel"/>
    <w:tmpl w:val="1D9EA030"/>
    <w:lvl w:ilvl="0">
      <w:start w:val="2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num w:numId="1">
    <w:abstractNumId w:val="12"/>
  </w:num>
  <w:num w:numId="2">
    <w:abstractNumId w:val="22"/>
  </w:num>
  <w:num w:numId="3">
    <w:abstractNumId w:val="1"/>
  </w:num>
  <w:num w:numId="4">
    <w:abstractNumId w:val="2"/>
  </w:num>
  <w:num w:numId="5">
    <w:abstractNumId w:val="4"/>
  </w:num>
  <w:num w:numId="6">
    <w:abstractNumId w:val="9"/>
  </w:num>
  <w:num w:numId="7">
    <w:abstractNumId w:val="17"/>
  </w:num>
  <w:num w:numId="8">
    <w:abstractNumId w:val="15"/>
  </w:num>
  <w:num w:numId="9">
    <w:abstractNumId w:val="18"/>
  </w:num>
  <w:num w:numId="10">
    <w:abstractNumId w:val="19"/>
  </w:num>
  <w:num w:numId="11">
    <w:abstractNumId w:val="20"/>
  </w:num>
  <w:num w:numId="12">
    <w:abstractNumId w:val="3"/>
  </w:num>
  <w:num w:numId="13">
    <w:abstractNumId w:val="16"/>
  </w:num>
  <w:num w:numId="14">
    <w:abstractNumId w:val="0"/>
  </w:num>
  <w:num w:numId="15">
    <w:abstractNumId w:val="8"/>
  </w:num>
  <w:num w:numId="16">
    <w:abstractNumId w:val="13"/>
  </w:num>
  <w:num w:numId="17">
    <w:abstractNumId w:val="14"/>
  </w:num>
  <w:num w:numId="18">
    <w:abstractNumId w:val="11"/>
  </w:num>
  <w:num w:numId="19">
    <w:abstractNumId w:val="10"/>
  </w:num>
  <w:num w:numId="20">
    <w:abstractNumId w:val="5"/>
  </w:num>
  <w:num w:numId="21">
    <w:abstractNumId w:val="21"/>
  </w:num>
  <w:num w:numId="22">
    <w:abstractNumId w:val="7"/>
  </w:num>
  <w:num w:numId="2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2F11"/>
    <w:rsid w:val="00002243"/>
    <w:rsid w:val="0001092E"/>
    <w:rsid w:val="00010F23"/>
    <w:rsid w:val="000111A4"/>
    <w:rsid w:val="00014249"/>
    <w:rsid w:val="000218F7"/>
    <w:rsid w:val="00026941"/>
    <w:rsid w:val="00040FF8"/>
    <w:rsid w:val="00042538"/>
    <w:rsid w:val="00054EF5"/>
    <w:rsid w:val="000560AE"/>
    <w:rsid w:val="00062874"/>
    <w:rsid w:val="00070441"/>
    <w:rsid w:val="00074033"/>
    <w:rsid w:val="00074F21"/>
    <w:rsid w:val="00075C22"/>
    <w:rsid w:val="00084144"/>
    <w:rsid w:val="00084791"/>
    <w:rsid w:val="000854DA"/>
    <w:rsid w:val="00086A8F"/>
    <w:rsid w:val="0008737E"/>
    <w:rsid w:val="000877FA"/>
    <w:rsid w:val="0009446A"/>
    <w:rsid w:val="000968E9"/>
    <w:rsid w:val="000A5DA8"/>
    <w:rsid w:val="000A65B0"/>
    <w:rsid w:val="000B00F4"/>
    <w:rsid w:val="000B430D"/>
    <w:rsid w:val="000B594C"/>
    <w:rsid w:val="000B5E1B"/>
    <w:rsid w:val="000C23F3"/>
    <w:rsid w:val="000C2F11"/>
    <w:rsid w:val="000E3B6E"/>
    <w:rsid w:val="000E40F6"/>
    <w:rsid w:val="000E65CB"/>
    <w:rsid w:val="000F2A7C"/>
    <w:rsid w:val="000F7C01"/>
    <w:rsid w:val="00101B4E"/>
    <w:rsid w:val="00104B5C"/>
    <w:rsid w:val="00113020"/>
    <w:rsid w:val="00113EC2"/>
    <w:rsid w:val="00122A7D"/>
    <w:rsid w:val="00130445"/>
    <w:rsid w:val="00132C26"/>
    <w:rsid w:val="00133770"/>
    <w:rsid w:val="00141AB5"/>
    <w:rsid w:val="0016369E"/>
    <w:rsid w:val="00166616"/>
    <w:rsid w:val="0016675B"/>
    <w:rsid w:val="00171CD6"/>
    <w:rsid w:val="001741D0"/>
    <w:rsid w:val="001948FC"/>
    <w:rsid w:val="001969F4"/>
    <w:rsid w:val="00196BD1"/>
    <w:rsid w:val="001A5B29"/>
    <w:rsid w:val="001A5CEE"/>
    <w:rsid w:val="001C1750"/>
    <w:rsid w:val="001C2417"/>
    <w:rsid w:val="001C67F0"/>
    <w:rsid w:val="001C6E2B"/>
    <w:rsid w:val="001E0460"/>
    <w:rsid w:val="001F3C5B"/>
    <w:rsid w:val="002109F9"/>
    <w:rsid w:val="00211B08"/>
    <w:rsid w:val="00227CDA"/>
    <w:rsid w:val="002347A0"/>
    <w:rsid w:val="002372A6"/>
    <w:rsid w:val="00241120"/>
    <w:rsid w:val="00251511"/>
    <w:rsid w:val="00253BCF"/>
    <w:rsid w:val="00253DD8"/>
    <w:rsid w:val="00256443"/>
    <w:rsid w:val="00260D59"/>
    <w:rsid w:val="00264209"/>
    <w:rsid w:val="00266673"/>
    <w:rsid w:val="00275B20"/>
    <w:rsid w:val="00280330"/>
    <w:rsid w:val="00285971"/>
    <w:rsid w:val="002874B9"/>
    <w:rsid w:val="002A1C99"/>
    <w:rsid w:val="002A7C85"/>
    <w:rsid w:val="002B04D6"/>
    <w:rsid w:val="002B1858"/>
    <w:rsid w:val="002C4F26"/>
    <w:rsid w:val="002C7EFF"/>
    <w:rsid w:val="002D2638"/>
    <w:rsid w:val="002D6C6F"/>
    <w:rsid w:val="002E324C"/>
    <w:rsid w:val="002F14E5"/>
    <w:rsid w:val="00301FD8"/>
    <w:rsid w:val="00306187"/>
    <w:rsid w:val="00321566"/>
    <w:rsid w:val="00330151"/>
    <w:rsid w:val="00334DE6"/>
    <w:rsid w:val="00337145"/>
    <w:rsid w:val="003455C3"/>
    <w:rsid w:val="00347CD3"/>
    <w:rsid w:val="00351710"/>
    <w:rsid w:val="00353B4D"/>
    <w:rsid w:val="003570CD"/>
    <w:rsid w:val="00386F48"/>
    <w:rsid w:val="00387710"/>
    <w:rsid w:val="00394438"/>
    <w:rsid w:val="003B1A57"/>
    <w:rsid w:val="003B1AAD"/>
    <w:rsid w:val="003C12DB"/>
    <w:rsid w:val="003C4156"/>
    <w:rsid w:val="003C7A58"/>
    <w:rsid w:val="003D66D0"/>
    <w:rsid w:val="003D7BE6"/>
    <w:rsid w:val="003D7FAC"/>
    <w:rsid w:val="003E4172"/>
    <w:rsid w:val="003F38B1"/>
    <w:rsid w:val="003F5FC5"/>
    <w:rsid w:val="00431D47"/>
    <w:rsid w:val="00434139"/>
    <w:rsid w:val="004368D1"/>
    <w:rsid w:val="00450168"/>
    <w:rsid w:val="00450245"/>
    <w:rsid w:val="00450813"/>
    <w:rsid w:val="00454723"/>
    <w:rsid w:val="00454D30"/>
    <w:rsid w:val="004618A2"/>
    <w:rsid w:val="0046261A"/>
    <w:rsid w:val="00464572"/>
    <w:rsid w:val="004674F6"/>
    <w:rsid w:val="004749A9"/>
    <w:rsid w:val="00481125"/>
    <w:rsid w:val="00496072"/>
    <w:rsid w:val="004A085E"/>
    <w:rsid w:val="004A417C"/>
    <w:rsid w:val="004B5A29"/>
    <w:rsid w:val="004B6068"/>
    <w:rsid w:val="004C1DA4"/>
    <w:rsid w:val="004C3860"/>
    <w:rsid w:val="004C5186"/>
    <w:rsid w:val="004D329E"/>
    <w:rsid w:val="004D42D9"/>
    <w:rsid w:val="004D7A80"/>
    <w:rsid w:val="004F17A6"/>
    <w:rsid w:val="004F58C3"/>
    <w:rsid w:val="005000D0"/>
    <w:rsid w:val="00501558"/>
    <w:rsid w:val="00505DA3"/>
    <w:rsid w:val="00520CCE"/>
    <w:rsid w:val="00524E2F"/>
    <w:rsid w:val="00525615"/>
    <w:rsid w:val="00527BD4"/>
    <w:rsid w:val="00531B37"/>
    <w:rsid w:val="0053336A"/>
    <w:rsid w:val="00536B7B"/>
    <w:rsid w:val="005407EB"/>
    <w:rsid w:val="005449AE"/>
    <w:rsid w:val="00544AA6"/>
    <w:rsid w:val="00551806"/>
    <w:rsid w:val="00555E80"/>
    <w:rsid w:val="00560FC8"/>
    <w:rsid w:val="005701A6"/>
    <w:rsid w:val="00576158"/>
    <w:rsid w:val="00591144"/>
    <w:rsid w:val="005941D7"/>
    <w:rsid w:val="00595613"/>
    <w:rsid w:val="00596642"/>
    <w:rsid w:val="005B6122"/>
    <w:rsid w:val="005C3A51"/>
    <w:rsid w:val="005C62BC"/>
    <w:rsid w:val="005D4B3A"/>
    <w:rsid w:val="005E5C07"/>
    <w:rsid w:val="005E7E25"/>
    <w:rsid w:val="00600F69"/>
    <w:rsid w:val="00601140"/>
    <w:rsid w:val="00604579"/>
    <w:rsid w:val="00606828"/>
    <w:rsid w:val="00606FB4"/>
    <w:rsid w:val="00611E3B"/>
    <w:rsid w:val="00613F72"/>
    <w:rsid w:val="00616FBE"/>
    <w:rsid w:val="00620AAC"/>
    <w:rsid w:val="00622C8A"/>
    <w:rsid w:val="00626892"/>
    <w:rsid w:val="00626BEA"/>
    <w:rsid w:val="006621E2"/>
    <w:rsid w:val="006640F8"/>
    <w:rsid w:val="00664F14"/>
    <w:rsid w:val="00665B8C"/>
    <w:rsid w:val="00671C41"/>
    <w:rsid w:val="00680A9B"/>
    <w:rsid w:val="0069008F"/>
    <w:rsid w:val="006958E7"/>
    <w:rsid w:val="006A2CDA"/>
    <w:rsid w:val="006A3B63"/>
    <w:rsid w:val="006B0222"/>
    <w:rsid w:val="006B042D"/>
    <w:rsid w:val="006B26E3"/>
    <w:rsid w:val="006B723B"/>
    <w:rsid w:val="006E6777"/>
    <w:rsid w:val="006F0D6B"/>
    <w:rsid w:val="006F1825"/>
    <w:rsid w:val="006F6DAB"/>
    <w:rsid w:val="0071043D"/>
    <w:rsid w:val="007423EB"/>
    <w:rsid w:val="00743B3D"/>
    <w:rsid w:val="00745CD7"/>
    <w:rsid w:val="00766D3F"/>
    <w:rsid w:val="00770C51"/>
    <w:rsid w:val="00776E07"/>
    <w:rsid w:val="007878AF"/>
    <w:rsid w:val="00793D14"/>
    <w:rsid w:val="007A33BB"/>
    <w:rsid w:val="007A54C1"/>
    <w:rsid w:val="007B7B4B"/>
    <w:rsid w:val="007D3EF1"/>
    <w:rsid w:val="007E02F7"/>
    <w:rsid w:val="00825C55"/>
    <w:rsid w:val="008269DE"/>
    <w:rsid w:val="008422A0"/>
    <w:rsid w:val="00847777"/>
    <w:rsid w:val="00853C63"/>
    <w:rsid w:val="00867859"/>
    <w:rsid w:val="008717EF"/>
    <w:rsid w:val="008736CB"/>
    <w:rsid w:val="00873E21"/>
    <w:rsid w:val="00875650"/>
    <w:rsid w:val="008768BE"/>
    <w:rsid w:val="0088184E"/>
    <w:rsid w:val="008A076C"/>
    <w:rsid w:val="008A5E3C"/>
    <w:rsid w:val="008B196F"/>
    <w:rsid w:val="008B2A24"/>
    <w:rsid w:val="008B41C0"/>
    <w:rsid w:val="008B44EB"/>
    <w:rsid w:val="008B4541"/>
    <w:rsid w:val="008C0411"/>
    <w:rsid w:val="008D1C4A"/>
    <w:rsid w:val="008E2133"/>
    <w:rsid w:val="008F0D27"/>
    <w:rsid w:val="008F3D15"/>
    <w:rsid w:val="008F776B"/>
    <w:rsid w:val="008F783D"/>
    <w:rsid w:val="0090744E"/>
    <w:rsid w:val="009202EC"/>
    <w:rsid w:val="00924058"/>
    <w:rsid w:val="00925FC2"/>
    <w:rsid w:val="009279DC"/>
    <w:rsid w:val="009306F3"/>
    <w:rsid w:val="00932444"/>
    <w:rsid w:val="0093383F"/>
    <w:rsid w:val="00947794"/>
    <w:rsid w:val="00952F10"/>
    <w:rsid w:val="00963694"/>
    <w:rsid w:val="00963B08"/>
    <w:rsid w:val="00970D43"/>
    <w:rsid w:val="009731F4"/>
    <w:rsid w:val="009744E9"/>
    <w:rsid w:val="00975AED"/>
    <w:rsid w:val="009779BA"/>
    <w:rsid w:val="00991C1B"/>
    <w:rsid w:val="009A09C0"/>
    <w:rsid w:val="009A146D"/>
    <w:rsid w:val="009A6723"/>
    <w:rsid w:val="009C5157"/>
    <w:rsid w:val="009D1B4B"/>
    <w:rsid w:val="009E3A9C"/>
    <w:rsid w:val="009F2C08"/>
    <w:rsid w:val="009F4463"/>
    <w:rsid w:val="00A0452E"/>
    <w:rsid w:val="00A2024D"/>
    <w:rsid w:val="00A24EAB"/>
    <w:rsid w:val="00A40BCC"/>
    <w:rsid w:val="00A432B5"/>
    <w:rsid w:val="00A442C6"/>
    <w:rsid w:val="00A55541"/>
    <w:rsid w:val="00A56D0C"/>
    <w:rsid w:val="00A637D6"/>
    <w:rsid w:val="00A653EF"/>
    <w:rsid w:val="00A776A7"/>
    <w:rsid w:val="00A85F16"/>
    <w:rsid w:val="00A90AF5"/>
    <w:rsid w:val="00AB33EA"/>
    <w:rsid w:val="00AC1E99"/>
    <w:rsid w:val="00AD249C"/>
    <w:rsid w:val="00AD2887"/>
    <w:rsid w:val="00AD501E"/>
    <w:rsid w:val="00AF35EE"/>
    <w:rsid w:val="00AF6ECC"/>
    <w:rsid w:val="00B0170D"/>
    <w:rsid w:val="00B053A3"/>
    <w:rsid w:val="00B05B9D"/>
    <w:rsid w:val="00B11703"/>
    <w:rsid w:val="00B143B0"/>
    <w:rsid w:val="00B14909"/>
    <w:rsid w:val="00B14F55"/>
    <w:rsid w:val="00B2143E"/>
    <w:rsid w:val="00B37A64"/>
    <w:rsid w:val="00B42157"/>
    <w:rsid w:val="00B544EF"/>
    <w:rsid w:val="00B60FBE"/>
    <w:rsid w:val="00B640DC"/>
    <w:rsid w:val="00B644E6"/>
    <w:rsid w:val="00B808B9"/>
    <w:rsid w:val="00B808C5"/>
    <w:rsid w:val="00B8094B"/>
    <w:rsid w:val="00B95BFC"/>
    <w:rsid w:val="00BB7777"/>
    <w:rsid w:val="00BC41CA"/>
    <w:rsid w:val="00BC50F7"/>
    <w:rsid w:val="00BC6F9F"/>
    <w:rsid w:val="00BF1387"/>
    <w:rsid w:val="00BF2FAC"/>
    <w:rsid w:val="00BF5236"/>
    <w:rsid w:val="00C00DC6"/>
    <w:rsid w:val="00C01FF5"/>
    <w:rsid w:val="00C0244A"/>
    <w:rsid w:val="00C02E92"/>
    <w:rsid w:val="00C1072F"/>
    <w:rsid w:val="00C12116"/>
    <w:rsid w:val="00C14FAB"/>
    <w:rsid w:val="00C351C5"/>
    <w:rsid w:val="00C52312"/>
    <w:rsid w:val="00C57A95"/>
    <w:rsid w:val="00C638BE"/>
    <w:rsid w:val="00C64142"/>
    <w:rsid w:val="00C74646"/>
    <w:rsid w:val="00C754AA"/>
    <w:rsid w:val="00C84ACE"/>
    <w:rsid w:val="00C85748"/>
    <w:rsid w:val="00C95907"/>
    <w:rsid w:val="00C973AC"/>
    <w:rsid w:val="00CA2387"/>
    <w:rsid w:val="00CA542A"/>
    <w:rsid w:val="00CA6BC7"/>
    <w:rsid w:val="00CB59C1"/>
    <w:rsid w:val="00CC1D54"/>
    <w:rsid w:val="00CC5498"/>
    <w:rsid w:val="00CC6776"/>
    <w:rsid w:val="00CC7118"/>
    <w:rsid w:val="00CD3F30"/>
    <w:rsid w:val="00CD7024"/>
    <w:rsid w:val="00CD7A79"/>
    <w:rsid w:val="00CE0E0C"/>
    <w:rsid w:val="00CE0F5D"/>
    <w:rsid w:val="00CE252E"/>
    <w:rsid w:val="00CE7F73"/>
    <w:rsid w:val="00CF37D3"/>
    <w:rsid w:val="00CF39B6"/>
    <w:rsid w:val="00D035AE"/>
    <w:rsid w:val="00D03F53"/>
    <w:rsid w:val="00D15E65"/>
    <w:rsid w:val="00D16849"/>
    <w:rsid w:val="00D17C73"/>
    <w:rsid w:val="00D265E7"/>
    <w:rsid w:val="00D34C83"/>
    <w:rsid w:val="00D62519"/>
    <w:rsid w:val="00D62B2A"/>
    <w:rsid w:val="00D71849"/>
    <w:rsid w:val="00D7279B"/>
    <w:rsid w:val="00D81420"/>
    <w:rsid w:val="00D81CBB"/>
    <w:rsid w:val="00D81F5A"/>
    <w:rsid w:val="00D83F93"/>
    <w:rsid w:val="00D925D8"/>
    <w:rsid w:val="00DA1116"/>
    <w:rsid w:val="00DA6F73"/>
    <w:rsid w:val="00DB6B7C"/>
    <w:rsid w:val="00DB6C7C"/>
    <w:rsid w:val="00DC410B"/>
    <w:rsid w:val="00DD654C"/>
    <w:rsid w:val="00DD6FC5"/>
    <w:rsid w:val="00DE0FE3"/>
    <w:rsid w:val="00DE341A"/>
    <w:rsid w:val="00DF04D6"/>
    <w:rsid w:val="00DF5860"/>
    <w:rsid w:val="00DF6977"/>
    <w:rsid w:val="00E004E7"/>
    <w:rsid w:val="00E07E5E"/>
    <w:rsid w:val="00E20B68"/>
    <w:rsid w:val="00E2586C"/>
    <w:rsid w:val="00E26767"/>
    <w:rsid w:val="00E27DB1"/>
    <w:rsid w:val="00E3001F"/>
    <w:rsid w:val="00E33065"/>
    <w:rsid w:val="00E375AE"/>
    <w:rsid w:val="00E41B58"/>
    <w:rsid w:val="00E41D55"/>
    <w:rsid w:val="00E606D8"/>
    <w:rsid w:val="00E61864"/>
    <w:rsid w:val="00E636D7"/>
    <w:rsid w:val="00E815BA"/>
    <w:rsid w:val="00E83DAA"/>
    <w:rsid w:val="00E9085D"/>
    <w:rsid w:val="00E91205"/>
    <w:rsid w:val="00E94C5B"/>
    <w:rsid w:val="00E94CC5"/>
    <w:rsid w:val="00EA28E9"/>
    <w:rsid w:val="00EA477F"/>
    <w:rsid w:val="00EB018D"/>
    <w:rsid w:val="00EB6FDC"/>
    <w:rsid w:val="00EB7A3F"/>
    <w:rsid w:val="00ED2439"/>
    <w:rsid w:val="00ED3A51"/>
    <w:rsid w:val="00EF249E"/>
    <w:rsid w:val="00EF381C"/>
    <w:rsid w:val="00EF598D"/>
    <w:rsid w:val="00EF673E"/>
    <w:rsid w:val="00F04F56"/>
    <w:rsid w:val="00F063EA"/>
    <w:rsid w:val="00F102C4"/>
    <w:rsid w:val="00F123FC"/>
    <w:rsid w:val="00F15830"/>
    <w:rsid w:val="00F22375"/>
    <w:rsid w:val="00F23577"/>
    <w:rsid w:val="00F23970"/>
    <w:rsid w:val="00F2481F"/>
    <w:rsid w:val="00F355EB"/>
    <w:rsid w:val="00F404C4"/>
    <w:rsid w:val="00F4603C"/>
    <w:rsid w:val="00F50BEC"/>
    <w:rsid w:val="00F65AA4"/>
    <w:rsid w:val="00F80310"/>
    <w:rsid w:val="00F92874"/>
    <w:rsid w:val="00FA0C5D"/>
    <w:rsid w:val="00FA6928"/>
    <w:rsid w:val="00FB09B4"/>
    <w:rsid w:val="00FB6088"/>
    <w:rsid w:val="00FB792D"/>
    <w:rsid w:val="00FD0CCD"/>
    <w:rsid w:val="00FD52ED"/>
    <w:rsid w:val="00FD5C73"/>
    <w:rsid w:val="00FF0A8A"/>
    <w:rsid w:val="00FF3021"/>
    <w:rsid w:val="00FF3E72"/>
    <w:rsid w:val="00FF3EF5"/>
    <w:rsid w:val="00FF5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qFormat/>
    <w:pPr>
      <w:keepNext/>
      <w:jc w:val="center"/>
      <w:outlineLvl w:val="0"/>
    </w:pPr>
    <w:rPr>
      <w:b/>
      <w:caps/>
      <w:sz w:val="26"/>
    </w:rPr>
  </w:style>
  <w:style w:type="paragraph" w:styleId="Nadpis2">
    <w:name w:val="heading 2"/>
    <w:basedOn w:val="Normlny"/>
    <w:next w:val="Normlny"/>
    <w:qFormat/>
    <w:pPr>
      <w:keepNext/>
      <w:jc w:val="center"/>
      <w:outlineLvl w:val="1"/>
    </w:pPr>
    <w:rPr>
      <w:b/>
      <w:caps/>
      <w:sz w:val="24"/>
    </w:rPr>
  </w:style>
  <w:style w:type="paragraph" w:styleId="Nadpis3">
    <w:name w:val="heading 3"/>
    <w:basedOn w:val="Normlny"/>
    <w:next w:val="Normlny"/>
    <w:qFormat/>
    <w:pPr>
      <w:keepNext/>
      <w:ind w:firstLine="284"/>
      <w:jc w:val="both"/>
      <w:outlineLvl w:val="2"/>
    </w:pPr>
    <w:rPr>
      <w:sz w:val="24"/>
    </w:rPr>
  </w:style>
  <w:style w:type="paragraph" w:styleId="Nadpis4">
    <w:name w:val="heading 4"/>
    <w:basedOn w:val="Normlny"/>
    <w:next w:val="Normlny"/>
    <w:qFormat/>
    <w:pPr>
      <w:keepNext/>
      <w:jc w:val="both"/>
      <w:outlineLvl w:val="3"/>
    </w:pPr>
    <w:rPr>
      <w:sz w:val="24"/>
    </w:rPr>
  </w:style>
  <w:style w:type="paragraph" w:styleId="Nadpis5">
    <w:name w:val="heading 5"/>
    <w:basedOn w:val="Normlny"/>
    <w:next w:val="Normlny"/>
    <w:qFormat/>
    <w:pPr>
      <w:keepNext/>
      <w:outlineLvl w:val="4"/>
    </w:pPr>
    <w:rPr>
      <w:b/>
    </w:rPr>
  </w:style>
  <w:style w:type="paragraph" w:styleId="Nadpis6">
    <w:name w:val="heading 6"/>
    <w:basedOn w:val="Normlny"/>
    <w:next w:val="Normlny"/>
    <w:qFormat/>
    <w:pPr>
      <w:keepNext/>
      <w:outlineLvl w:val="5"/>
    </w:pPr>
    <w:rPr>
      <w:sz w:val="24"/>
    </w:rPr>
  </w:style>
  <w:style w:type="paragraph" w:styleId="Nadpis7">
    <w:name w:val="heading 7"/>
    <w:basedOn w:val="Normlny"/>
    <w:next w:val="Normlny"/>
    <w:qFormat/>
    <w:pPr>
      <w:keepNext/>
      <w:ind w:firstLine="8080"/>
      <w:jc w:val="both"/>
      <w:outlineLvl w:val="6"/>
    </w:pPr>
    <w:rPr>
      <w:b/>
      <w:sz w:val="24"/>
    </w:rPr>
  </w:style>
  <w:style w:type="paragraph" w:styleId="Nadpis8">
    <w:name w:val="heading 8"/>
    <w:basedOn w:val="Normlny"/>
    <w:next w:val="Normlny"/>
    <w:qFormat/>
    <w:pPr>
      <w:keepNext/>
      <w:ind w:firstLine="284"/>
      <w:jc w:val="center"/>
      <w:outlineLvl w:val="7"/>
    </w:pPr>
    <w:rPr>
      <w:b/>
      <w:caps/>
      <w:sz w:val="26"/>
    </w:rPr>
  </w:style>
  <w:style w:type="paragraph" w:styleId="Nadpis9">
    <w:name w:val="heading 9"/>
    <w:basedOn w:val="Normlny"/>
    <w:next w:val="Normlny"/>
    <w:qFormat/>
    <w:pPr>
      <w:keepNext/>
      <w:ind w:firstLine="8222"/>
      <w:jc w:val="both"/>
      <w:outlineLvl w:val="8"/>
    </w:pPr>
    <w:rPr>
      <w:b/>
      <w:sz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Nzov">
    <w:name w:val="Title"/>
    <w:basedOn w:val="Normlny"/>
    <w:qFormat/>
    <w:pPr>
      <w:jc w:val="center"/>
    </w:pPr>
    <w:rPr>
      <w:b/>
      <w:caps/>
      <w:sz w:val="26"/>
    </w:rPr>
  </w:style>
  <w:style w:type="paragraph" w:styleId="Zarkazkladnhotextu">
    <w:name w:val="Body Text Indent"/>
    <w:basedOn w:val="Normlny"/>
    <w:pPr>
      <w:ind w:left="284"/>
      <w:jc w:val="both"/>
    </w:pPr>
    <w:rPr>
      <w:sz w:val="24"/>
    </w:rPr>
  </w:style>
  <w:style w:type="paragraph" w:styleId="Zarkazkladnhotextu2">
    <w:name w:val="Body Text Indent 2"/>
    <w:basedOn w:val="Normlny"/>
    <w:pPr>
      <w:ind w:left="567" w:hanging="283"/>
      <w:jc w:val="both"/>
    </w:pPr>
    <w:rPr>
      <w:sz w:val="24"/>
    </w:rPr>
  </w:style>
  <w:style w:type="paragraph" w:styleId="Zarkazkladnhotextu3">
    <w:name w:val="Body Text Indent 3"/>
    <w:basedOn w:val="Normlny"/>
    <w:pPr>
      <w:ind w:firstLine="567"/>
      <w:jc w:val="both"/>
    </w:pPr>
    <w:rPr>
      <w:sz w:val="24"/>
    </w:rPr>
  </w:style>
  <w:style w:type="paragraph" w:styleId="Zkladntext">
    <w:name w:val="Body Text"/>
    <w:basedOn w:val="Normlny"/>
    <w:pPr>
      <w:spacing w:line="360" w:lineRule="auto"/>
      <w:jc w:val="both"/>
    </w:pPr>
    <w:rPr>
      <w:sz w:val="24"/>
    </w:rPr>
  </w:style>
  <w:style w:type="paragraph" w:styleId="Zkladntext3">
    <w:name w:val="Body Text 3"/>
    <w:basedOn w:val="Normlny"/>
    <w:rPr>
      <w:b/>
      <w:sz w:val="24"/>
    </w:rPr>
  </w:style>
  <w:style w:type="paragraph" w:styleId="Zkladntext2">
    <w:name w:val="Body Text 2"/>
    <w:basedOn w:val="Normlny"/>
    <w:pPr>
      <w:jc w:val="both"/>
    </w:pPr>
    <w:rPr>
      <w:sz w:val="24"/>
    </w:rPr>
  </w:style>
  <w:style w:type="paragraph" w:styleId="Popis">
    <w:name w:val="caption"/>
    <w:basedOn w:val="Normlny"/>
    <w:next w:val="Normlny"/>
    <w:qFormat/>
    <w:pPr>
      <w:ind w:left="142" w:hanging="142"/>
      <w:jc w:val="center"/>
    </w:pPr>
    <w:rPr>
      <w:b/>
      <w:caps/>
      <w:sz w:val="28"/>
    </w:rPr>
  </w:style>
  <w:style w:type="paragraph" w:styleId="Pta">
    <w:name w:val="footer"/>
    <w:basedOn w:val="Normlny"/>
    <w:pPr>
      <w:tabs>
        <w:tab w:val="center" w:pos="4536"/>
        <w:tab w:val="right" w:pos="9072"/>
      </w:tabs>
    </w:pPr>
  </w:style>
  <w:style w:type="character" w:styleId="slostrany">
    <w:name w:val="page number"/>
    <w:basedOn w:val="Predvolenpsmoodseku"/>
  </w:style>
  <w:style w:type="paragraph" w:styleId="Textpoznmkypodiarou">
    <w:name w:val="footnote text"/>
    <w:basedOn w:val="Normlny"/>
    <w:link w:val="TextpoznmkypodiarouChar"/>
    <w:semiHidden/>
  </w:style>
  <w:style w:type="character" w:styleId="Odkaznapoznmkupodiarou">
    <w:name w:val="footnote reference"/>
    <w:semiHidden/>
    <w:rPr>
      <w:vertAlign w:val="superscript"/>
    </w:rPr>
  </w:style>
  <w:style w:type="paragraph" w:styleId="Hlavika">
    <w:name w:val="header"/>
    <w:basedOn w:val="Normlny"/>
    <w:pPr>
      <w:tabs>
        <w:tab w:val="center" w:pos="4536"/>
        <w:tab w:val="right" w:pos="9072"/>
      </w:tabs>
    </w:pPr>
  </w:style>
  <w:style w:type="paragraph" w:styleId="Textbubliny">
    <w:name w:val="Balloon Text"/>
    <w:basedOn w:val="Normlny"/>
    <w:link w:val="TextbublinyChar"/>
    <w:rsid w:val="00264209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rsid w:val="00264209"/>
    <w:rPr>
      <w:rFonts w:ascii="Tahoma" w:hAnsi="Tahoma" w:cs="Tahoma"/>
      <w:sz w:val="16"/>
      <w:szCs w:val="16"/>
    </w:rPr>
  </w:style>
  <w:style w:type="table" w:styleId="Mriekatabuky">
    <w:name w:val="Table Grid"/>
    <w:basedOn w:val="Normlnatabuka"/>
    <w:uiPriority w:val="59"/>
    <w:rsid w:val="00347C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lid-translation">
    <w:name w:val="tlid-translation"/>
    <w:basedOn w:val="Predvolenpsmoodseku"/>
    <w:rsid w:val="00F92874"/>
  </w:style>
  <w:style w:type="paragraph" w:styleId="Odsekzoznamu">
    <w:name w:val="List Paragraph"/>
    <w:basedOn w:val="Normlny"/>
    <w:uiPriority w:val="34"/>
    <w:qFormat/>
    <w:rsid w:val="00454723"/>
    <w:pPr>
      <w:ind w:left="720"/>
      <w:contextualSpacing/>
    </w:pPr>
  </w:style>
  <w:style w:type="character" w:customStyle="1" w:styleId="TextpoznmkypodiarouChar">
    <w:name w:val="Text poznámky pod čiarou Char"/>
    <w:link w:val="Textpoznmkypodiarou"/>
    <w:semiHidden/>
    <w:rsid w:val="00D15E65"/>
  </w:style>
  <w:style w:type="paragraph" w:customStyle="1" w:styleId="Default">
    <w:name w:val="Default"/>
    <w:rsid w:val="00301FD8"/>
    <w:pPr>
      <w:autoSpaceDE w:val="0"/>
      <w:autoSpaceDN w:val="0"/>
      <w:adjustRightInd w:val="0"/>
    </w:pPr>
    <w:rPr>
      <w:color w:val="000000"/>
      <w:sz w:val="24"/>
      <w:szCs w:val="24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qFormat/>
    <w:pPr>
      <w:keepNext/>
      <w:jc w:val="center"/>
      <w:outlineLvl w:val="0"/>
    </w:pPr>
    <w:rPr>
      <w:b/>
      <w:caps/>
      <w:sz w:val="26"/>
    </w:rPr>
  </w:style>
  <w:style w:type="paragraph" w:styleId="Nadpis2">
    <w:name w:val="heading 2"/>
    <w:basedOn w:val="Normlny"/>
    <w:next w:val="Normlny"/>
    <w:qFormat/>
    <w:pPr>
      <w:keepNext/>
      <w:jc w:val="center"/>
      <w:outlineLvl w:val="1"/>
    </w:pPr>
    <w:rPr>
      <w:b/>
      <w:caps/>
      <w:sz w:val="24"/>
    </w:rPr>
  </w:style>
  <w:style w:type="paragraph" w:styleId="Nadpis3">
    <w:name w:val="heading 3"/>
    <w:basedOn w:val="Normlny"/>
    <w:next w:val="Normlny"/>
    <w:qFormat/>
    <w:pPr>
      <w:keepNext/>
      <w:ind w:firstLine="284"/>
      <w:jc w:val="both"/>
      <w:outlineLvl w:val="2"/>
    </w:pPr>
    <w:rPr>
      <w:sz w:val="24"/>
    </w:rPr>
  </w:style>
  <w:style w:type="paragraph" w:styleId="Nadpis4">
    <w:name w:val="heading 4"/>
    <w:basedOn w:val="Normlny"/>
    <w:next w:val="Normlny"/>
    <w:qFormat/>
    <w:pPr>
      <w:keepNext/>
      <w:jc w:val="both"/>
      <w:outlineLvl w:val="3"/>
    </w:pPr>
    <w:rPr>
      <w:sz w:val="24"/>
    </w:rPr>
  </w:style>
  <w:style w:type="paragraph" w:styleId="Nadpis5">
    <w:name w:val="heading 5"/>
    <w:basedOn w:val="Normlny"/>
    <w:next w:val="Normlny"/>
    <w:qFormat/>
    <w:pPr>
      <w:keepNext/>
      <w:outlineLvl w:val="4"/>
    </w:pPr>
    <w:rPr>
      <w:b/>
    </w:rPr>
  </w:style>
  <w:style w:type="paragraph" w:styleId="Nadpis6">
    <w:name w:val="heading 6"/>
    <w:basedOn w:val="Normlny"/>
    <w:next w:val="Normlny"/>
    <w:qFormat/>
    <w:pPr>
      <w:keepNext/>
      <w:outlineLvl w:val="5"/>
    </w:pPr>
    <w:rPr>
      <w:sz w:val="24"/>
    </w:rPr>
  </w:style>
  <w:style w:type="paragraph" w:styleId="Nadpis7">
    <w:name w:val="heading 7"/>
    <w:basedOn w:val="Normlny"/>
    <w:next w:val="Normlny"/>
    <w:qFormat/>
    <w:pPr>
      <w:keepNext/>
      <w:ind w:firstLine="8080"/>
      <w:jc w:val="both"/>
      <w:outlineLvl w:val="6"/>
    </w:pPr>
    <w:rPr>
      <w:b/>
      <w:sz w:val="24"/>
    </w:rPr>
  </w:style>
  <w:style w:type="paragraph" w:styleId="Nadpis8">
    <w:name w:val="heading 8"/>
    <w:basedOn w:val="Normlny"/>
    <w:next w:val="Normlny"/>
    <w:qFormat/>
    <w:pPr>
      <w:keepNext/>
      <w:ind w:firstLine="284"/>
      <w:jc w:val="center"/>
      <w:outlineLvl w:val="7"/>
    </w:pPr>
    <w:rPr>
      <w:b/>
      <w:caps/>
      <w:sz w:val="26"/>
    </w:rPr>
  </w:style>
  <w:style w:type="paragraph" w:styleId="Nadpis9">
    <w:name w:val="heading 9"/>
    <w:basedOn w:val="Normlny"/>
    <w:next w:val="Normlny"/>
    <w:qFormat/>
    <w:pPr>
      <w:keepNext/>
      <w:ind w:firstLine="8222"/>
      <w:jc w:val="both"/>
      <w:outlineLvl w:val="8"/>
    </w:pPr>
    <w:rPr>
      <w:b/>
      <w:sz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Nzov">
    <w:name w:val="Title"/>
    <w:basedOn w:val="Normlny"/>
    <w:qFormat/>
    <w:pPr>
      <w:jc w:val="center"/>
    </w:pPr>
    <w:rPr>
      <w:b/>
      <w:caps/>
      <w:sz w:val="26"/>
    </w:rPr>
  </w:style>
  <w:style w:type="paragraph" w:styleId="Zarkazkladnhotextu">
    <w:name w:val="Body Text Indent"/>
    <w:basedOn w:val="Normlny"/>
    <w:pPr>
      <w:ind w:left="284"/>
      <w:jc w:val="both"/>
    </w:pPr>
    <w:rPr>
      <w:sz w:val="24"/>
    </w:rPr>
  </w:style>
  <w:style w:type="paragraph" w:styleId="Zarkazkladnhotextu2">
    <w:name w:val="Body Text Indent 2"/>
    <w:basedOn w:val="Normlny"/>
    <w:pPr>
      <w:ind w:left="567" w:hanging="283"/>
      <w:jc w:val="both"/>
    </w:pPr>
    <w:rPr>
      <w:sz w:val="24"/>
    </w:rPr>
  </w:style>
  <w:style w:type="paragraph" w:styleId="Zarkazkladnhotextu3">
    <w:name w:val="Body Text Indent 3"/>
    <w:basedOn w:val="Normlny"/>
    <w:pPr>
      <w:ind w:firstLine="567"/>
      <w:jc w:val="both"/>
    </w:pPr>
    <w:rPr>
      <w:sz w:val="24"/>
    </w:rPr>
  </w:style>
  <w:style w:type="paragraph" w:styleId="Zkladntext">
    <w:name w:val="Body Text"/>
    <w:basedOn w:val="Normlny"/>
    <w:pPr>
      <w:spacing w:line="360" w:lineRule="auto"/>
      <w:jc w:val="both"/>
    </w:pPr>
    <w:rPr>
      <w:sz w:val="24"/>
    </w:rPr>
  </w:style>
  <w:style w:type="paragraph" w:styleId="Zkladntext3">
    <w:name w:val="Body Text 3"/>
    <w:basedOn w:val="Normlny"/>
    <w:rPr>
      <w:b/>
      <w:sz w:val="24"/>
    </w:rPr>
  </w:style>
  <w:style w:type="paragraph" w:styleId="Zkladntext2">
    <w:name w:val="Body Text 2"/>
    <w:basedOn w:val="Normlny"/>
    <w:pPr>
      <w:jc w:val="both"/>
    </w:pPr>
    <w:rPr>
      <w:sz w:val="24"/>
    </w:rPr>
  </w:style>
  <w:style w:type="paragraph" w:styleId="Popis">
    <w:name w:val="caption"/>
    <w:basedOn w:val="Normlny"/>
    <w:next w:val="Normlny"/>
    <w:qFormat/>
    <w:pPr>
      <w:ind w:left="142" w:hanging="142"/>
      <w:jc w:val="center"/>
    </w:pPr>
    <w:rPr>
      <w:b/>
      <w:caps/>
      <w:sz w:val="28"/>
    </w:rPr>
  </w:style>
  <w:style w:type="paragraph" w:styleId="Pta">
    <w:name w:val="footer"/>
    <w:basedOn w:val="Normlny"/>
    <w:pPr>
      <w:tabs>
        <w:tab w:val="center" w:pos="4536"/>
        <w:tab w:val="right" w:pos="9072"/>
      </w:tabs>
    </w:pPr>
  </w:style>
  <w:style w:type="character" w:styleId="slostrany">
    <w:name w:val="page number"/>
    <w:basedOn w:val="Predvolenpsmoodseku"/>
  </w:style>
  <w:style w:type="paragraph" w:styleId="Textpoznmkypodiarou">
    <w:name w:val="footnote text"/>
    <w:basedOn w:val="Normlny"/>
    <w:link w:val="TextpoznmkypodiarouChar"/>
    <w:semiHidden/>
  </w:style>
  <w:style w:type="character" w:styleId="Odkaznapoznmkupodiarou">
    <w:name w:val="footnote reference"/>
    <w:semiHidden/>
    <w:rPr>
      <w:vertAlign w:val="superscript"/>
    </w:rPr>
  </w:style>
  <w:style w:type="paragraph" w:styleId="Hlavika">
    <w:name w:val="header"/>
    <w:basedOn w:val="Normlny"/>
    <w:pPr>
      <w:tabs>
        <w:tab w:val="center" w:pos="4536"/>
        <w:tab w:val="right" w:pos="9072"/>
      </w:tabs>
    </w:pPr>
  </w:style>
  <w:style w:type="paragraph" w:styleId="Textbubliny">
    <w:name w:val="Balloon Text"/>
    <w:basedOn w:val="Normlny"/>
    <w:link w:val="TextbublinyChar"/>
    <w:rsid w:val="00264209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rsid w:val="00264209"/>
    <w:rPr>
      <w:rFonts w:ascii="Tahoma" w:hAnsi="Tahoma" w:cs="Tahoma"/>
      <w:sz w:val="16"/>
      <w:szCs w:val="16"/>
    </w:rPr>
  </w:style>
  <w:style w:type="table" w:styleId="Mriekatabuky">
    <w:name w:val="Table Grid"/>
    <w:basedOn w:val="Normlnatabuka"/>
    <w:uiPriority w:val="59"/>
    <w:rsid w:val="00347C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lid-translation">
    <w:name w:val="tlid-translation"/>
    <w:basedOn w:val="Predvolenpsmoodseku"/>
    <w:rsid w:val="00F92874"/>
  </w:style>
  <w:style w:type="paragraph" w:styleId="Odsekzoznamu">
    <w:name w:val="List Paragraph"/>
    <w:basedOn w:val="Normlny"/>
    <w:uiPriority w:val="34"/>
    <w:qFormat/>
    <w:rsid w:val="00454723"/>
    <w:pPr>
      <w:ind w:left="720"/>
      <w:contextualSpacing/>
    </w:pPr>
  </w:style>
  <w:style w:type="character" w:customStyle="1" w:styleId="TextpoznmkypodiarouChar">
    <w:name w:val="Text poznámky pod čiarou Char"/>
    <w:link w:val="Textpoznmkypodiarou"/>
    <w:semiHidden/>
    <w:rsid w:val="00D15E65"/>
  </w:style>
  <w:style w:type="paragraph" w:customStyle="1" w:styleId="Default">
    <w:name w:val="Default"/>
    <w:rsid w:val="00301FD8"/>
    <w:pPr>
      <w:autoSpaceDE w:val="0"/>
      <w:autoSpaceDN w:val="0"/>
      <w:adjustRightInd w:val="0"/>
    </w:pPr>
    <w:rPr>
      <w:color w:val="000000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74493B-19BA-4455-87BA-E194A61048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1709</Words>
  <Characters>9744</Characters>
  <Application>Microsoft Office Word</Application>
  <DocSecurity>0</DocSecurity>
  <Lines>81</Lines>
  <Paragraphs>22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>Informácie pre voliča o podmienkach práva voliť a byť volený (HU)</vt:lpstr>
      <vt:lpstr>Pokyn</vt:lpstr>
    </vt:vector>
  </TitlesOfParts>
  <Company>mvsr</Company>
  <LinksUpToDate>false</LinksUpToDate>
  <CharactersWithSpaces>11431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Informácie pre voliča o podmienkach práva voliť a byť volený (HU)</dc:title>
  <dc:subject>Voľby do Európskeho parlamentu 2019</dc:subject>
  <dc:creator>OVR   MV SR</dc:creator>
  <cp:lastModifiedBy>Obec Lipovník</cp:lastModifiedBy>
  <cp:revision>2</cp:revision>
  <cp:lastPrinted>2019-01-23T17:14:00Z</cp:lastPrinted>
  <dcterms:created xsi:type="dcterms:W3CDTF">2019-02-04T11:01:00Z</dcterms:created>
  <dcterms:modified xsi:type="dcterms:W3CDTF">2019-02-04T11:01:00Z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1738545732</vt:i4>
  </property>
  <property fmtid="{D5CDD505-2E9C-101B-9397-08002B2CF9AE}" pid="3" name="_NewReviewCycle">
    <vt:lpwstr/>
  </property>
  <property fmtid="{D5CDD505-2E9C-101B-9397-08002B2CF9AE}" pid="4" name="_EmailSubject">
    <vt:lpwstr>Preklad - voľby EP 2019</vt:lpwstr>
  </property>
  <property fmtid="{D5CDD505-2E9C-101B-9397-08002B2CF9AE}" pid="5" name="_AuthorEmail">
    <vt:lpwstr>acta@acta.sk</vt:lpwstr>
  </property>
  <property fmtid="{D5CDD505-2E9C-101B-9397-08002B2CF9AE}" pid="6" name="_AuthorEmailDisplayName">
    <vt:lpwstr>acta</vt:lpwstr>
  </property>
  <property fmtid="{D5CDD505-2E9C-101B-9397-08002B2CF9AE}" pid="7" name="_ReviewingToolsShownOnce">
    <vt:lpwstr/>
  </property>
</Properties>
</file>